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49" w:rsidRDefault="00737E49" w:rsidP="00737E49"/>
    <w:p w:rsidR="00737E49" w:rsidRDefault="00737E49" w:rsidP="00737E49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737E49" w:rsidRDefault="00737E49" w:rsidP="00737E49">
      <w:pPr>
        <w:pStyle w:val="a3"/>
        <w:rPr>
          <w:sz w:val="18"/>
        </w:rPr>
      </w:pPr>
    </w:p>
    <w:p w:rsidR="00737E49" w:rsidRDefault="00737E49" w:rsidP="00737E49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737E49" w:rsidRDefault="00737E49" w:rsidP="00737E49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737E49" w:rsidRDefault="00737E49" w:rsidP="00737E49">
      <w:pPr>
        <w:jc w:val="center"/>
        <w:rPr>
          <w:b/>
          <w:bCs/>
        </w:rPr>
      </w:pPr>
    </w:p>
    <w:p w:rsidR="00737E49" w:rsidRDefault="00737E49" w:rsidP="00737E49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37E49" w:rsidRDefault="00737E49" w:rsidP="00737E49">
      <w:pPr>
        <w:rPr>
          <w:b/>
          <w:bCs/>
          <w:sz w:val="20"/>
        </w:rPr>
      </w:pPr>
    </w:p>
    <w:p w:rsidR="00737E49" w:rsidRDefault="00737E49" w:rsidP="00737E49">
      <w:pPr>
        <w:jc w:val="center"/>
        <w:rPr>
          <w:b/>
          <w:bCs/>
        </w:rPr>
      </w:pPr>
    </w:p>
    <w:p w:rsidR="00737E49" w:rsidRDefault="00737E49" w:rsidP="00737E49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737E49" w:rsidRDefault="00737E49" w:rsidP="00737E49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0"/>
        </w:rPr>
        <w:t>_______________Ж.Н.Емелина</w:t>
      </w:r>
      <w:proofErr w:type="spellEnd"/>
      <w:r>
        <w:rPr>
          <w:b/>
          <w:bCs/>
          <w:sz w:val="20"/>
        </w:rPr>
        <w:t xml:space="preserve">            Педагогического Совета                                                       </w:t>
      </w:r>
    </w:p>
    <w:p w:rsidR="00737E49" w:rsidRDefault="00737E49" w:rsidP="00737E49">
      <w:pPr>
        <w:rPr>
          <w:b/>
          <w:bCs/>
          <w:sz w:val="20"/>
        </w:rPr>
      </w:pPr>
      <w:r>
        <w:rPr>
          <w:b/>
          <w:bCs/>
          <w:sz w:val="20"/>
        </w:rPr>
        <w:t>«____» _______________  2016г.</w:t>
      </w:r>
      <w:r>
        <w:rPr>
          <w:b/>
          <w:bCs/>
          <w:sz w:val="20"/>
        </w:rPr>
        <w:tab/>
        <w:t xml:space="preserve">          Пр. №1 от 29августа 2016 г.   «____»_____________________ 2016г.</w:t>
      </w:r>
    </w:p>
    <w:p w:rsidR="00737E49" w:rsidRDefault="00737E49" w:rsidP="00737E49">
      <w:pPr>
        <w:jc w:val="center"/>
        <w:rPr>
          <w:b/>
          <w:bCs/>
          <w:sz w:val="20"/>
        </w:rPr>
      </w:pPr>
    </w:p>
    <w:p w:rsidR="00737E49" w:rsidRDefault="00737E49" w:rsidP="00737E49">
      <w:pPr>
        <w:jc w:val="center"/>
        <w:rPr>
          <w:b/>
          <w:bCs/>
          <w:sz w:val="20"/>
        </w:rPr>
      </w:pPr>
    </w:p>
    <w:p w:rsidR="00737E49" w:rsidRDefault="00737E49" w:rsidP="00737E49">
      <w:pPr>
        <w:jc w:val="center"/>
        <w:rPr>
          <w:b/>
          <w:bCs/>
          <w:sz w:val="20"/>
        </w:rPr>
      </w:pPr>
    </w:p>
    <w:p w:rsidR="00737E49" w:rsidRDefault="00737E49" w:rsidP="00737E49">
      <w:pPr>
        <w:jc w:val="center"/>
        <w:rPr>
          <w:b/>
          <w:bCs/>
          <w:sz w:val="20"/>
        </w:rPr>
      </w:pPr>
    </w:p>
    <w:p w:rsidR="00737E49" w:rsidRDefault="00737E49" w:rsidP="00737E49">
      <w:pPr>
        <w:pStyle w:val="1"/>
        <w:rPr>
          <w:sz w:val="32"/>
        </w:rPr>
      </w:pPr>
    </w:p>
    <w:p w:rsidR="00737E49" w:rsidRDefault="00737E49" w:rsidP="00737E49">
      <w:pPr>
        <w:pStyle w:val="1"/>
        <w:rPr>
          <w:sz w:val="32"/>
        </w:rPr>
      </w:pPr>
    </w:p>
    <w:p w:rsidR="00737E49" w:rsidRDefault="00737E49" w:rsidP="00737E49">
      <w:pPr>
        <w:pStyle w:val="1"/>
        <w:rPr>
          <w:sz w:val="32"/>
        </w:rPr>
      </w:pPr>
    </w:p>
    <w:p w:rsidR="00737E49" w:rsidRDefault="00737E49" w:rsidP="00737E49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737E49" w:rsidRDefault="00737E49" w:rsidP="00737E49">
      <w:pPr>
        <w:jc w:val="center"/>
        <w:rPr>
          <w:b/>
          <w:bCs/>
          <w:sz w:val="28"/>
        </w:rPr>
      </w:pPr>
    </w:p>
    <w:p w:rsidR="00737E49" w:rsidRDefault="00737E49" w:rsidP="00737E49">
      <w:pPr>
        <w:pStyle w:val="2"/>
      </w:pPr>
      <w:r>
        <w:t>ПО МАТЕМАТИКЕ</w:t>
      </w:r>
    </w:p>
    <w:p w:rsidR="00737E49" w:rsidRDefault="00737E49" w:rsidP="00737E49">
      <w:pPr>
        <w:pStyle w:val="2"/>
      </w:pPr>
      <w:r>
        <w:t xml:space="preserve"> для </w:t>
      </w:r>
      <w:proofErr w:type="gramStart"/>
      <w:r>
        <w:t>обучающихся</w:t>
      </w:r>
      <w:proofErr w:type="gramEnd"/>
      <w:r>
        <w:t xml:space="preserve"> 3 класса</w:t>
      </w:r>
    </w:p>
    <w:p w:rsidR="00737E49" w:rsidRDefault="00737E49" w:rsidP="00737E49">
      <w:pPr>
        <w:jc w:val="center"/>
        <w:rPr>
          <w:b/>
          <w:bCs/>
          <w:i/>
          <w:iCs/>
          <w:sz w:val="32"/>
        </w:rPr>
      </w:pPr>
    </w:p>
    <w:p w:rsidR="00737E49" w:rsidRDefault="00737E49" w:rsidP="00737E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ГКОУ «Кузнецкая школа-интернат»</w:t>
      </w:r>
    </w:p>
    <w:p w:rsidR="00737E49" w:rsidRDefault="00737E49" w:rsidP="00737E49">
      <w:pPr>
        <w:jc w:val="center"/>
        <w:rPr>
          <w:sz w:val="32"/>
        </w:rPr>
      </w:pPr>
    </w:p>
    <w:p w:rsidR="00737E49" w:rsidRDefault="00737E49" w:rsidP="00737E49">
      <w:pPr>
        <w:jc w:val="center"/>
        <w:rPr>
          <w:sz w:val="32"/>
        </w:rPr>
      </w:pPr>
    </w:p>
    <w:p w:rsidR="00737E49" w:rsidRDefault="00737E49" w:rsidP="00737E49">
      <w:pPr>
        <w:jc w:val="center"/>
        <w:rPr>
          <w:sz w:val="32"/>
        </w:rPr>
      </w:pPr>
    </w:p>
    <w:p w:rsidR="00737E49" w:rsidRDefault="00737E49" w:rsidP="00737E49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 xml:space="preserve">Автор-составитель: </w:t>
      </w:r>
      <w:proofErr w:type="spellStart"/>
      <w:r>
        <w:rPr>
          <w:sz w:val="28"/>
        </w:rPr>
        <w:t>Мавлютова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Фяритовна</w:t>
      </w:r>
      <w:proofErr w:type="spellEnd"/>
    </w:p>
    <w:p w:rsidR="00737E49" w:rsidRDefault="00737E49" w:rsidP="00737E49">
      <w:pPr>
        <w:jc w:val="center"/>
        <w:rPr>
          <w:sz w:val="28"/>
        </w:rPr>
      </w:pPr>
    </w:p>
    <w:p w:rsidR="00737E49" w:rsidRDefault="00737E49" w:rsidP="00737E49">
      <w:pPr>
        <w:jc w:val="center"/>
      </w:pPr>
    </w:p>
    <w:p w:rsidR="00737E49" w:rsidRDefault="00737E49" w:rsidP="00737E49">
      <w:pPr>
        <w:jc w:val="center"/>
      </w:pPr>
    </w:p>
    <w:p w:rsidR="00737E49" w:rsidRDefault="00737E49" w:rsidP="00737E49">
      <w:pPr>
        <w:jc w:val="center"/>
      </w:pPr>
    </w:p>
    <w:p w:rsidR="00737E49" w:rsidRDefault="00737E49" w:rsidP="00737E49">
      <w:pPr>
        <w:jc w:val="both"/>
      </w:pPr>
    </w:p>
    <w:p w:rsidR="00737E49" w:rsidRDefault="00737E49" w:rsidP="00737E4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737E49" w:rsidRDefault="00737E49" w:rsidP="00737E4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МО учителей начальных классов</w:t>
      </w:r>
    </w:p>
    <w:p w:rsidR="00737E49" w:rsidRDefault="00737E49" w:rsidP="00737E4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и учителей надомного обучения</w:t>
      </w:r>
    </w:p>
    <w:p w:rsidR="00737E49" w:rsidRDefault="00737E49" w:rsidP="00737E49">
      <w:pPr>
        <w:ind w:left="3540"/>
        <w:jc w:val="both"/>
        <w:rPr>
          <w:b/>
          <w:bCs/>
        </w:rPr>
      </w:pPr>
      <w:r>
        <w:rPr>
          <w:b/>
          <w:bCs/>
        </w:rPr>
        <w:t xml:space="preserve">            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737E49" w:rsidRDefault="00737E49" w:rsidP="00737E49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          «___» ______________ 2016г.</w:t>
      </w:r>
    </w:p>
    <w:p w:rsidR="00737E49" w:rsidRDefault="00737E49" w:rsidP="00737E49">
      <w:pPr>
        <w:ind w:left="4248" w:firstLine="708"/>
        <w:jc w:val="both"/>
        <w:rPr>
          <w:b/>
          <w:bCs/>
        </w:rPr>
      </w:pPr>
    </w:p>
    <w:p w:rsidR="00737E49" w:rsidRDefault="00737E49" w:rsidP="00737E49">
      <w:pPr>
        <w:ind w:left="4248" w:firstLine="708"/>
        <w:jc w:val="both"/>
        <w:rPr>
          <w:b/>
          <w:bCs/>
        </w:rPr>
      </w:pPr>
    </w:p>
    <w:p w:rsidR="00737E49" w:rsidRDefault="00737E49" w:rsidP="00737E49">
      <w:pPr>
        <w:rPr>
          <w:b/>
          <w:bCs/>
        </w:rPr>
      </w:pPr>
    </w:p>
    <w:p w:rsidR="00737E49" w:rsidRDefault="00737E49" w:rsidP="00737E49">
      <w:pPr>
        <w:rPr>
          <w:b/>
          <w:bCs/>
        </w:rPr>
      </w:pPr>
    </w:p>
    <w:p w:rsidR="00737E49" w:rsidRDefault="00737E49" w:rsidP="00737E49">
      <w:pPr>
        <w:rPr>
          <w:b/>
          <w:bCs/>
        </w:rPr>
      </w:pPr>
    </w:p>
    <w:p w:rsidR="00737E49" w:rsidRDefault="00737E49" w:rsidP="00737E49">
      <w:pPr>
        <w:rPr>
          <w:b/>
          <w:bCs/>
        </w:rPr>
      </w:pPr>
    </w:p>
    <w:p w:rsidR="00737E49" w:rsidRDefault="00737E49" w:rsidP="00737E49">
      <w:pPr>
        <w:rPr>
          <w:b/>
          <w:bCs/>
        </w:rPr>
      </w:pPr>
    </w:p>
    <w:p w:rsidR="00737E49" w:rsidRDefault="00737E49" w:rsidP="00737E49">
      <w:pPr>
        <w:rPr>
          <w:b/>
          <w:bCs/>
        </w:rPr>
      </w:pPr>
    </w:p>
    <w:p w:rsidR="00737E49" w:rsidRDefault="00737E49" w:rsidP="00737E49">
      <w:pPr>
        <w:rPr>
          <w:b/>
          <w:bCs/>
        </w:rPr>
      </w:pPr>
    </w:p>
    <w:p w:rsidR="00737E49" w:rsidRDefault="00737E49" w:rsidP="00737E49">
      <w:pPr>
        <w:rPr>
          <w:b/>
          <w:bCs/>
        </w:rPr>
      </w:pPr>
    </w:p>
    <w:p w:rsidR="00737E49" w:rsidRDefault="00737E49" w:rsidP="00737E49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737E49" w:rsidRDefault="00737E49" w:rsidP="00737E49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737E49" w:rsidRPr="005410B6" w:rsidRDefault="00737E49" w:rsidP="00737E49">
      <w:pPr>
        <w:jc w:val="center"/>
        <w:rPr>
          <w:b/>
          <w:bCs/>
        </w:rPr>
      </w:pP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</w:t>
      </w:r>
      <w:r w:rsidRPr="00167E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для обучающихся с умственной отсталостью (интеллектуальными нарушениями) 3 класса соответствует Федеральному Закону «Об образовании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образовательным программам для обучающихся с ограниченными возможностями здоровья» и основывается на программах специальной (коррекционной) образовательной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вида: подготовительный, 1-4 классы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редакцией доктора педагогических наук В.В.Воронковой, Москва: «Просвещение», 2008, учебнике «Математика» для 3 класса специальных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В.В.Эк-М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Просвещение», 2013.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Математика в организациях, осуществляющих образовательную деятельность по адаптированным образовательным программам для обучающихся с ограниченными возможностями здоровья, является одним из основных учебных предметов и имеет важное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развиваюшее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 преподавания математики состоит в том, чтобы: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доступные количественные, пространственные и временные понятия, представления о геометрических фигурах, о нуле, счёте;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считать предметы окружающей действительности в прямой и обратной последовательности  натурального ряда чисел, определять количество и порядковую последовательность натурального ряда чисел, определять количество и порядковую последовательность предметов, уметь сравнивать, находить сходства и различия;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использовать полученные математические знания в повседневной жизни, в нестандартных ситуациях;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процесс обучения математики для повышения уровня общего развития обучающихся, коррекции недостатков их познавательной деятельности и личностных качеств;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способность мыслить, действовать не только с предметами, но и числами;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пробудить у обучающихся интерес к математике, к количественным изменениям элементов предметных множеств и чисел, самостоятельность, терпеливость, настойчивость, любознательность;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планировать свою деятельность, осуществлять контроль и самоконтроль.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формой организации процесса математике является урок.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Ведущей формой работы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 является фронтальная работа при осуществлении дифференцированного подхода.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Устный счёт как этап урока является неотъемлемой частью почти каждого урока математики.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арифметических задач занимает не меньше половины учебного времени в процессе обучения математике. Решение задач записывается с наименованием.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Геометрический материал включается почти в каждый урок математики. По возможности он должен быть тесно связан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арифметическим.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каждом уроке математики большое внимание уделяется закреплению и повторению ведущих знаний (знаний состава чисел второго десятка, таблиц сложения и вычитания в пределах 10).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самостоятельных работ является обязательным требованием к каждому уроку математики. Самостоятельно выполненная работа проверяется учителем, допущенные ошибки выявляются и исправляются.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Домашнее задание также обязательно проверяется учителем.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Наряду с повседневным, текущим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контролем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знаний по математике проводятся2-3 раза в четверти контрольные работы.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уроках математики в 3 классе изучаются числа в пределах 100. Обучающиеся знакомятся с однозначными  и двузначными числами, поместным значением цифры в числе. По мере изучения чисел изучаются действия сложения и вычитания в пределах этих чисел, заучивается состав этих чисел.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Данная программа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класса рассчитана на 1 год обучения.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Учебная нагрузка – 5 ч. в неделю, в год – 170 ч.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45ч.,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– 35ч.,</w:t>
      </w:r>
      <w:r w:rsidRPr="00AC5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– четверть -50ч., </w:t>
      </w:r>
      <w:r w:rsidRPr="00AC5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четверть – 40ч.</w:t>
      </w:r>
    </w:p>
    <w:p w:rsidR="00737E49" w:rsidRPr="005C1586" w:rsidRDefault="00737E49" w:rsidP="00737E4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86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е требования к УУД</w:t>
      </w:r>
      <w:r w:rsidRPr="005C15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C158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37E49" w:rsidRPr="005C1586" w:rsidRDefault="00737E49" w:rsidP="00737E4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86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знать: 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числовой ряд 1-100 в прямом и обратном порядке;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смысл арифметических действий умножения и деления (на равные части и по содержанию), различие двух видов деления на уровне 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практических действий, способы чтения и записи каждого вида деления;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таблицы умножения и деления чисел в пределах 20, переместительные свойства произведения, связь таблиц умножения и деления;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действий в примерах в 2-3 арифметических действия;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месяцев в году, номера месяцев от начала года.</w:t>
      </w:r>
    </w:p>
    <w:p w:rsidR="00737E49" w:rsidRPr="005C1586" w:rsidRDefault="00737E49" w:rsidP="00737E4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86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-считать, пересчитывать, отсчитывать по единице и равными числовыми группами по 2, 4, 5 в пределах 100;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откладывать на счётах любые числа в пределах 100;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знания таблиц умножения для решения соответствующих примеров на деление;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числа, полученные при счёте и измерении;</w:t>
      </w:r>
    </w:p>
    <w:p w:rsidR="00737E49" w:rsidRPr="00AC55F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время по часам.  </w:t>
      </w: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37E49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  <w:sectPr w:rsidR="00737E49" w:rsidSect="00737E49">
          <w:pgSz w:w="11907" w:h="16840" w:orient="landscape"/>
          <w:pgMar w:top="426" w:right="1134" w:bottom="1134" w:left="1134" w:header="720" w:footer="720" w:gutter="0"/>
          <w:cols w:space="720"/>
          <w:noEndnote/>
        </w:sectPr>
      </w:pPr>
    </w:p>
    <w:p w:rsidR="00737E49" w:rsidRPr="00167E2E" w:rsidRDefault="00737E49" w:rsidP="00737E4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37E49" w:rsidRDefault="00737E49" w:rsidP="00737E49">
      <w:pPr>
        <w:tabs>
          <w:tab w:val="left" w:pos="266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 w:rsidRPr="00CB34B2">
        <w:rPr>
          <w:b/>
          <w:sz w:val="28"/>
          <w:szCs w:val="28"/>
        </w:rPr>
        <w:t>Тематическое планирование уроков математики в 3 классе (170ч.)</w:t>
      </w:r>
    </w:p>
    <w:p w:rsidR="00737E49" w:rsidRPr="00CB34B2" w:rsidRDefault="00737E49" w:rsidP="00737E49">
      <w:pPr>
        <w:tabs>
          <w:tab w:val="left" w:pos="2660"/>
          <w:tab w:val="center" w:pos="7285"/>
        </w:tabs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85"/>
        <w:gridCol w:w="3686"/>
        <w:gridCol w:w="2977"/>
        <w:gridCol w:w="1014"/>
        <w:gridCol w:w="2246"/>
      </w:tblGrid>
      <w:tr w:rsidR="00737E49" w:rsidRPr="00260BFB" w:rsidTr="00240FAD">
        <w:tc>
          <w:tcPr>
            <w:tcW w:w="709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</w:rPr>
              <w:t>№</w:t>
            </w:r>
          </w:p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B34B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B34B2">
              <w:rPr>
                <w:b/>
                <w:sz w:val="28"/>
                <w:szCs w:val="28"/>
              </w:rPr>
              <w:t>/</w:t>
            </w:r>
            <w:proofErr w:type="spellStart"/>
            <w:r w:rsidRPr="00CB34B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977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014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</w:rPr>
              <w:t>Кол-во</w:t>
            </w:r>
          </w:p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246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</w:rPr>
              <w:t>Примечания</w:t>
            </w:r>
          </w:p>
        </w:tc>
      </w:tr>
      <w:tr w:rsidR="00737E49" w:rsidRPr="00260BFB" w:rsidTr="00240FAD">
        <w:tc>
          <w:tcPr>
            <w:tcW w:w="709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CB34B2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977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</w:t>
            </w:r>
            <w:r w:rsidRPr="00CB34B2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46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Однозначные, двузначные числа.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Повторение материала, изученного во втором классе; отработка навыка прямого счета.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Сравнение числа по их  месту в числовом ряду.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Повторение знаний о свойствах числового ряда.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- числовой ряд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Соседние числа.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Закрепление знаний свойств числового ряда.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– числовой ряд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Состав двузначных чисел.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Повторение состава двузначных чисел.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tabs>
                <w:tab w:val="left" w:pos="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Счётные палочки, счёты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Прибавление однозначного числа к десятку.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Отработка навыка прибавления однозначного числа к десятку; совершенствование умения решать простые задачи; продолжение работы над запоминанием состава чисел от 1 до 20.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арточки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Вычитание из двузначного числа десятка.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 xml:space="preserve">Отработка приёмов вычитания десятка из двузначного числа; продолжение работы над запоминанием состава </w:t>
            </w:r>
            <w:r w:rsidRPr="00260BFB">
              <w:rPr>
                <w:sz w:val="28"/>
                <w:szCs w:val="28"/>
              </w:rPr>
              <w:lastRenderedPageBreak/>
              <w:t>двузначных чисел; совершенствование навыка решения простых задач.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lastRenderedPageBreak/>
              <w:t>Раздаточные карточки</w:t>
            </w:r>
            <w:r>
              <w:rPr>
                <w:sz w:val="28"/>
                <w:szCs w:val="28"/>
              </w:rPr>
              <w:t>, таблицы разрядов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Вычитание из двузначного числа единиц.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Закрепление приёмов вычитания, основанное на знании десятичного состава чисел второго десятка.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 xml:space="preserve">Таблицы разрядов, </w:t>
            </w:r>
            <w:r>
              <w:rPr>
                <w:sz w:val="28"/>
                <w:szCs w:val="28"/>
              </w:rPr>
              <w:t xml:space="preserve">счётные </w:t>
            </w:r>
            <w:r w:rsidRPr="00260BFB">
              <w:rPr>
                <w:sz w:val="28"/>
                <w:szCs w:val="28"/>
              </w:rPr>
              <w:t>палочки, карточки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Нуль как слагаемое.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Закрепление навыка счёта, сложения с 0; сравнение чисел.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Нуль как вычитаемое.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Закрепление умения вычитать 0 из числа, навыков счета, сравнение чисел.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Продолжение работы по формированию умения решать задачи; закрепление знаний о составных частях задачи (условие, вопрос) и её решении.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Карточки</w:t>
            </w:r>
            <w:r>
              <w:rPr>
                <w:sz w:val="28"/>
                <w:szCs w:val="28"/>
              </w:rPr>
              <w:t>, счёты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по теме: «Сложение и вычитание в пределах 20 без перехода через разряд»</w:t>
            </w:r>
            <w:r w:rsidRPr="00260BFB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 xml:space="preserve">Проверка знаний </w:t>
            </w:r>
            <w:r>
              <w:rPr>
                <w:sz w:val="28"/>
                <w:szCs w:val="28"/>
              </w:rPr>
              <w:t>об</w:t>
            </w:r>
            <w:r w:rsidRPr="00260BFB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60BFB">
              <w:rPr>
                <w:sz w:val="28"/>
                <w:szCs w:val="28"/>
              </w:rPr>
              <w:t>щихся по теме: «Сложение и вычитание без перехода через разряд.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 w:rsidRPr="00260BFB"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Прибавление чисел 9, 8.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приёмов сложения однозначных чисел с переходом через десяток; формирование вычислительных навыков; развитие умения решать задачи.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Наборное полотно, карточки, счёты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20-21.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Прибавление числа 7.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решению примеров на сложение однозначных чисел с переходом через десяток.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счёты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Прибавление чисел: 6, 5, 4, 3, 2.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решению примеров на сложение однозначных чисел с переходом через десяток.</w:t>
            </w:r>
          </w:p>
          <w:p w:rsidR="00737E49" w:rsidRPr="00260BFB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счёты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rPr>
          <w:trHeight w:val="841"/>
        </w:trPr>
        <w:tc>
          <w:tcPr>
            <w:tcW w:w="709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числа 9.</w:t>
            </w:r>
          </w:p>
        </w:tc>
        <w:tc>
          <w:tcPr>
            <w:tcW w:w="3686" w:type="dxa"/>
          </w:tcPr>
          <w:p w:rsidR="00737E49" w:rsidRDefault="00737E49" w:rsidP="00240FAD">
            <w:pPr>
              <w:pStyle w:val="ad"/>
            </w:pPr>
            <w:r w:rsidRPr="008C31C2">
              <w:rPr>
                <w:rFonts w:ascii="Times New Roman" w:hAnsi="Times New Roman"/>
                <w:sz w:val="28"/>
                <w:szCs w:val="28"/>
              </w:rPr>
              <w:t>Знакомство с двумя приёмами вычитания: 1 –прием вычитания по частям; 2 – приём, основанный на знании состава чисел и связи между суммой и слагаемыми; обучение решению простых и составных задач</w:t>
            </w:r>
            <w:r>
              <w:t>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Наборное полотно, счёты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числа 8.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над двумя приёмами вычитания; закрепление состава чисел 8; совершенствование навыка решения примеров данного вида.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Наборное полотно, счёты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числа 7.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навыка вычитания с переходом через десяток; закрепление состава числа 7; совершенствование навыка решения задач.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счёты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</w:t>
            </w: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Вычитание чисел: 6, 5, 4, 3, </w:t>
            </w: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Продолжение работы по </w:t>
            </w:r>
            <w:r>
              <w:rPr>
                <w:sz w:val="28"/>
                <w:szCs w:val="28"/>
              </w:rPr>
              <w:lastRenderedPageBreak/>
              <w:t>запоминанию табличных случаев вычитания, повторение состава чисел; совершенствование навыка решения задач изученных видов.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Наборное полотно, </w:t>
            </w:r>
            <w:r>
              <w:rPr>
                <w:sz w:val="28"/>
                <w:szCs w:val="28"/>
              </w:rPr>
              <w:lastRenderedPageBreak/>
              <w:t>геометрический материал, карточки, счёты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6D61C4" w:rsidTr="00240FAD">
        <w:tc>
          <w:tcPr>
            <w:tcW w:w="709" w:type="dxa"/>
          </w:tcPr>
          <w:p w:rsidR="00737E49" w:rsidRPr="00290A41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32-33.</w:t>
            </w:r>
          </w:p>
        </w:tc>
        <w:tc>
          <w:tcPr>
            <w:tcW w:w="3685" w:type="dxa"/>
          </w:tcPr>
          <w:p w:rsidR="00737E49" w:rsidRPr="00290A41" w:rsidRDefault="00737E49" w:rsidP="00240FAD">
            <w:pPr>
              <w:rPr>
                <w:sz w:val="28"/>
                <w:szCs w:val="28"/>
              </w:rPr>
            </w:pPr>
            <w:r w:rsidRPr="00290A41">
              <w:rPr>
                <w:sz w:val="28"/>
                <w:szCs w:val="28"/>
              </w:rPr>
              <w:t>Ёмкость. Единица ёмкости: литр. Обозначение: литр.</w:t>
            </w:r>
          </w:p>
        </w:tc>
        <w:tc>
          <w:tcPr>
            <w:tcW w:w="3686" w:type="dxa"/>
          </w:tcPr>
          <w:p w:rsidR="00737E49" w:rsidRPr="00290A41" w:rsidRDefault="00737E49" w:rsidP="00240FAD">
            <w:pPr>
              <w:rPr>
                <w:sz w:val="28"/>
                <w:szCs w:val="28"/>
              </w:rPr>
            </w:pPr>
            <w:r w:rsidRPr="00290A41">
              <w:rPr>
                <w:sz w:val="28"/>
                <w:szCs w:val="28"/>
              </w:rPr>
              <w:t xml:space="preserve">Знакомство с единицей измерения – литр и её обозначением; </w:t>
            </w:r>
            <w:proofErr w:type="spellStart"/>
            <w:r w:rsidRPr="00290A41">
              <w:rPr>
                <w:sz w:val="28"/>
                <w:szCs w:val="28"/>
              </w:rPr>
              <w:t>отрабатывание</w:t>
            </w:r>
            <w:proofErr w:type="spellEnd"/>
            <w:r w:rsidRPr="00290A41">
              <w:rPr>
                <w:sz w:val="28"/>
                <w:szCs w:val="28"/>
              </w:rPr>
              <w:t xml:space="preserve"> вычислительных навыков; формирование умения решать задачи с единицами измерения ёмкости.</w:t>
            </w:r>
          </w:p>
        </w:tc>
        <w:tc>
          <w:tcPr>
            <w:tcW w:w="2977" w:type="dxa"/>
          </w:tcPr>
          <w:p w:rsidR="00737E49" w:rsidRPr="00290A41" w:rsidRDefault="00737E49" w:rsidP="00240FAD">
            <w:pPr>
              <w:rPr>
                <w:sz w:val="28"/>
                <w:szCs w:val="28"/>
              </w:rPr>
            </w:pPr>
            <w:r w:rsidRPr="00290A41">
              <w:rPr>
                <w:sz w:val="28"/>
                <w:szCs w:val="28"/>
              </w:rPr>
              <w:t>Литровая кружка, банки на 2, 3 литра, вёдра емкостью на 5, 8, 10 литров</w:t>
            </w:r>
          </w:p>
        </w:tc>
        <w:tc>
          <w:tcPr>
            <w:tcW w:w="1014" w:type="dxa"/>
          </w:tcPr>
          <w:p w:rsidR="00737E49" w:rsidRPr="00290A41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90A41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«Сложение и вычитание в пределах 20 с переходом через разряд».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обучающихся по теме: «Сложение и вычитание в пределах 20 с переходом через разряд».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угла. Определение его вида.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различными видами углов; развитие умения строить углы и определять его вид; совершенствование вычислительных навыков.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набор геометрических фигур, таблица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rPr>
          <w:trHeight w:val="2711"/>
        </w:trPr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37-38.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Многоугольник. Вершины, стороны, углы.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различными видами многоугольников; совершенствование вычислительных навыков и умения решать задачи; развитие умения рассуждать, сопоставлять, сравнивать.</w:t>
            </w:r>
          </w:p>
          <w:p w:rsidR="00737E49" w:rsidRPr="00260BFB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Шаблоны, линейки, набор геометрических фигур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rPr>
          <w:trHeight w:val="1152"/>
        </w:trPr>
        <w:tc>
          <w:tcPr>
            <w:tcW w:w="709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Масса. Единица массы: килограмм. Обозначение: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единицей массы; совершенствование вычислительных навыков и умения решать задачи; развитие умения рассуждать, сопоставлять, сравнивать.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гири, пакеты круп массой 1 кг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«Сложение и вычитание в пределах 20».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умений выполнять сложение и вычитание чисел в пределах 20 с использованием приёмов, основанных на знании десятичного состава чисел, решать арифметические задачи, строить углы.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Сложение и вычитание в пределах 20 с переходом через десяток.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табличных случаев сложения и вычитания; формирование умения решать задачи на сложение и вычитание.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счёты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Построение угла. Определение его вида.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прямом, остром и тупом </w:t>
            </w:r>
            <w:r>
              <w:rPr>
                <w:sz w:val="28"/>
                <w:szCs w:val="28"/>
              </w:rPr>
              <w:lastRenderedPageBreak/>
              <w:t>углах; развитие умения рассуждать, сопоставлять, сравнивать и вычерчивать углы.</w:t>
            </w:r>
          </w:p>
          <w:p w:rsidR="00737E49" w:rsidRPr="00260BFB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Таблица, линейки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Многоугольник. Вершины, стороны, углы.</w:t>
            </w: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многоугольнике; развитие умения находить его вершины, стороны, углы; совершенствование навыка построения многоугольника.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линейки</w:t>
            </w:r>
          </w:p>
        </w:tc>
        <w:tc>
          <w:tcPr>
            <w:tcW w:w="1014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260BFB" w:rsidRDefault="00737E49" w:rsidP="00240F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CB34B2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977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Pr="006D61C4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Сложение и вычитание в пределах 20 с переходом через десяток.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материала, изученного в первой четверти; </w:t>
            </w:r>
            <w:proofErr w:type="spellStart"/>
            <w:r>
              <w:rPr>
                <w:sz w:val="28"/>
                <w:szCs w:val="28"/>
              </w:rPr>
              <w:t>отрабатывание</w:t>
            </w:r>
            <w:proofErr w:type="spellEnd"/>
            <w:r>
              <w:rPr>
                <w:sz w:val="28"/>
                <w:szCs w:val="28"/>
              </w:rPr>
              <w:t xml:space="preserve"> навыка табличного сложения и вычитания; совершенствование умения решать простые и составные задачи.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счёты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числа 2.</w:t>
            </w:r>
          </w:p>
          <w:p w:rsidR="00737E49" w:rsidRPr="00260BFB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новым действием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раскрытие смысла действия умножения; составление таблицы умножения числа 2; развитие логического мышления.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равные части.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действием деление; развитие вычислительных навыков; </w:t>
            </w:r>
            <w:r>
              <w:rPr>
                <w:sz w:val="28"/>
                <w:szCs w:val="28"/>
              </w:rPr>
              <w:lastRenderedPageBreak/>
              <w:t>развитие творческого мышления с помощью решения задач на деление на равные части.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 умножения,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деления на 2.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решения задач на деление на две равные части, составление таблицы деления на 2; закрепление вычислительных навыков; развитие логического мышления и внимания.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умножения </w:t>
            </w:r>
          </w:p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3.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по раскрытию смысла действия умножения, составление таблицы умножения числа 3 в пределах 20; развитие вычислительных навыков, умения решать задачи.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таблица умножения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деления на 3.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решения задач на деления на две равные части, составление таблицы деления на 3; закрепление вычислительных навыков; развитие внимания.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умножения </w:t>
            </w:r>
          </w:p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4.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связью между компонентами и результатом умножения; развитие навыков устного счета, вычислительных навыков, творческого мышления.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9-10.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деления на 4.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приёмами деления, основанными на связи между компонентами и результатом умножения, составление таблицы деления на 4; развитие вычислительных навыков.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</w:t>
            </w:r>
          </w:p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чисел 5 и 6.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таблицы умножения чисел 5и 6 в пределах 20; формирование вычислительных навыков; развитие математической смекалки, творческого мышления.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деления на 5 и 6.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 приёмами деления, основанными на связи между компонентами и результатом умножения, составление таблицы деления на 5 и 6; развитие вычислительных навыков.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чисел 2,3,4,5,6 и деления на 2,3,4,5,6.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изученных таблиц умножения чисел 2,3,4,5,6 и соответствующих случаев деления; развитие логического мышления и умения рассуждать.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кроссворд, карточки, таблица умножения</w:t>
            </w:r>
          </w:p>
          <w:p w:rsidR="00737E49" w:rsidRDefault="00737E49" w:rsidP="00240FAD">
            <w:pPr>
              <w:rPr>
                <w:sz w:val="28"/>
                <w:szCs w:val="28"/>
              </w:rPr>
            </w:pPr>
          </w:p>
          <w:p w:rsidR="00737E49" w:rsidRPr="006C0CF0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Нумерация чисел в пределах 100.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круглыми десятками; развитие умения считать десятками до 100; </w:t>
            </w:r>
            <w:r>
              <w:rPr>
                <w:sz w:val="28"/>
                <w:szCs w:val="28"/>
              </w:rPr>
              <w:lastRenderedPageBreak/>
              <w:t xml:space="preserve">совершенствование вычислительных навыков и умений решать задач. </w:t>
            </w:r>
          </w:p>
          <w:p w:rsidR="00737E49" w:rsidRPr="0035477D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Десять пучков счётных палочек по 10 штук, лента чисел от </w:t>
            </w:r>
            <w:r>
              <w:rPr>
                <w:sz w:val="28"/>
                <w:szCs w:val="28"/>
              </w:rPr>
              <w:lastRenderedPageBreak/>
              <w:t>10 до 100, счетный материал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18-19.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 запись чисел 100.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чтению и записи чисел от 21 до 99, определению состава данных чисел; совершенствование вычислительных навыков; развитие логического мышления.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Карточки, лента чисел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определять десятичный состав чисел; развитие умения сравнивать числа.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лента чисел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Разряды единиц, десятков. Присчитывать и отсчитывать по 2,3 (до 30), по 4(до 40), по 5 (до50) единиц.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обучающихся с новыми математическими понятиями: однозначные и двузначные числа; совершенствование знания десятичного состава чисел и умения записывать числа; развитие умения рассуждать, делать выводы.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лента чисел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«Сотня».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обучающихся по теме: «Сотня».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длины.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обучающихся с новой единицей длины: метром; формирования </w:t>
            </w:r>
            <w:r>
              <w:rPr>
                <w:sz w:val="28"/>
                <w:szCs w:val="28"/>
              </w:rPr>
              <w:lastRenderedPageBreak/>
              <w:t>наглядного представления о метре; совершенствование вычислительных навыков и умения решать задачи.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Сантиметровая лента, классная линейка длинной 1метр, </w:t>
            </w:r>
            <w:r>
              <w:rPr>
                <w:sz w:val="28"/>
                <w:szCs w:val="28"/>
              </w:rPr>
              <w:lastRenderedPageBreak/>
              <w:t>отрезки 1см., 1дм.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27-28.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времени.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обучающихся с новой величиной, формирование представления о единицах времени: час, сутки, год; совершенствование вычислительных навыков, умения решать задачи.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часов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Окружность, круг.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окружностью и кругом, новыми понятиями: радиус, центр; обучение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черчению окружности с данным радиусом.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циркуль, шаблоны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прямом, остром и тупом углах, обучение нахождению заданного угла в многоугольниках; закрепление вычислительных навыков.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арифметические задачи на нахождение произведения и частного (деления на равные части).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умения решать задачи на нахождение произведения и частного (деления на равные части); развитие навыков устного счета, внимания и </w:t>
            </w:r>
            <w:r>
              <w:rPr>
                <w:sz w:val="28"/>
                <w:szCs w:val="28"/>
              </w:rPr>
              <w:lastRenderedPageBreak/>
              <w:t>творческого мышления.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 умножения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33-34.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«Меры длины».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обучающихся по теме: «Меры длины».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Меры времени.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мерах времени,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их соотношениях, навыков решения задач на нахождение произведения и частного.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часов,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rPr>
          <w:trHeight w:val="103"/>
        </w:trPr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</w:rPr>
              <w:t xml:space="preserve">                       Всего:</w:t>
            </w:r>
          </w:p>
        </w:tc>
        <w:tc>
          <w:tcPr>
            <w:tcW w:w="1014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  <w:lang w:val="en-US"/>
              </w:rPr>
              <w:t>III</w:t>
            </w:r>
            <w:r w:rsidRPr="00CB34B2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977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CB34B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Время. Единицы времени: сутки, месяц, год.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мерах времени, их соотношениях, навыков решения задач на нахождение произведения и частного.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Будильник, табель – календарь, таблица с изображением суток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Окружность и круг. Построение окружности.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об окружности и круге; совершенствование навыков вычерчивания окружности с заданным радиусом и измерения радиуса у готовой окружности.</w:t>
            </w:r>
          </w:p>
          <w:p w:rsidR="00737E49" w:rsidRPr="0035477D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Циркуль, линейка, шаблоны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круглых десятков.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обучающихся со сложением и вычитанием круглых десятков; совершенствование вычислительных навыков и </w:t>
            </w:r>
            <w:r>
              <w:rPr>
                <w:sz w:val="28"/>
                <w:szCs w:val="28"/>
              </w:rPr>
              <w:lastRenderedPageBreak/>
              <w:t>умения решать задачи.</w:t>
            </w:r>
          </w:p>
          <w:p w:rsidR="00737E49" w:rsidRPr="0035477D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Счеты, счётные палочки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rPr>
          <w:trHeight w:val="2795"/>
        </w:trPr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5-6.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круглых десятков и однозначных чисел.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обучающихся со случаями сложения и вычитания круглых десятков и однозначных чисел; закрепление  понятий об однозначных и двузначных чисел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их составе.</w:t>
            </w:r>
          </w:p>
          <w:p w:rsidR="00737E49" w:rsidRPr="0035477D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Абак, счеты, счётные палочки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rPr>
          <w:trHeight w:val="2707"/>
        </w:trPr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Сложение и вычитание двухзначных и однозначных чисел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обучающихся со случаями сложения и вычитания, основанными на знании десятичного состава чисел; совершенствование вычислительных навыков и умения решать задачи, сравнивать числа.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Абак, счеты, счётные  палочки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Сложение и вычитание круглых десятков и двузначных чисел.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обучающихся с приемами сложения круглых десятков и двузначных чисел: совершенствование вычислительных навыков и умения решать задачи.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Абак, счеты, счётные  палочки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круглых десятков и двузначных чисел.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обучающихся с приемом вычитания круглых десятков из двузначного числа; </w:t>
            </w:r>
            <w:r>
              <w:rPr>
                <w:sz w:val="28"/>
                <w:szCs w:val="28"/>
              </w:rPr>
              <w:lastRenderedPageBreak/>
              <w:t>закрепление знаний о составе двузначного числа; совершенствование вычислительных навыков.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Абак, счеты,  счётные палочки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13-14.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обучающихся с приемами сложения и вычитания двузначных чисел; развитие познавательного интереса и умения делать выводы, основанные на выполненных действиях; совершенствование вычислительных навыков.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Абак, счеты,  счётные палочки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круглых десятков и сотни, сложением двузначного числа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однозначным.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Знакомство обучающихся с приёмами получения круглых десятков и сотни путём сложения двузначного числа с однозначным; совершенствование вычислительных навыков и умения решать задачи на нахождение остатка.</w:t>
            </w:r>
            <w:proofErr w:type="gramEnd"/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Счеты, счётные  палочки, таблицы разрядов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rPr>
          <w:trHeight w:val="2119"/>
        </w:trPr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круглых десятков и сотни сложением двух двузначных чисел.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Знакомство  обучающихся с приёмами получения круглых десятков и сотни путём сложения двузначного числа с двузначным; совершенствование </w:t>
            </w:r>
            <w:r>
              <w:rPr>
                <w:sz w:val="28"/>
                <w:szCs w:val="28"/>
              </w:rPr>
              <w:lastRenderedPageBreak/>
              <w:t>вычислительных навыков и умения решать задачи на нахождения остатка.</w:t>
            </w:r>
            <w:proofErr w:type="gramEnd"/>
          </w:p>
          <w:p w:rsidR="00737E49" w:rsidRPr="0035477D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Счеты, счётные палочки, таблицы разрядов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19-20.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однозначных и двузначных чисел из круглых десятков и сотни.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 обучающихся с приемами вычитания однозначных и двузначных чисел из круглых десятков и сотни путем замены десятков на десять единиц; обучение обучающихся рассуждать и делать выводы, основанные на выполненных действиях; совершенствование вычислительных навыков и умения решать задачи на нахождение остатка.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счеты, палочки, таблицы разрядов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«Сложение и вычитание круглых десятков».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по теме: «Сложение и вычитание круглых десятков».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Числа, полученные при счете и при измерении стоимости.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знакомство с  единицами: рубль, копейка; обучение вести расчёт монетами разного достоинства, совершенствование вычислительных навыков, </w:t>
            </w:r>
            <w:r>
              <w:rPr>
                <w:sz w:val="28"/>
                <w:szCs w:val="28"/>
              </w:rPr>
              <w:lastRenderedPageBreak/>
              <w:t>умения решать задачи на нахождение суммы и остатка.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Монеты, материал для игры «Магазин»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25-26.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Числа, полученные при счёте и при измерении длины.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знакомство  с  единицами: сантиметр, дециметр; обучение вести преобразование величин; совершенствование вычислительных навыков.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Линейки, полоски  (отрезки) цветной бумаги -1см, 1дм.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Числа, полученные при  измерении длины.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вычислительных навыков; закрепление навыков решения задач на нахождение суммы и остатка.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Монеты, линейки, отрезки цветной бумаги – 1см,1дм.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Время. Единица времени: минута, соотношение времени 1ч.= 60 мин.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обучающихся с новой величиной – минута; формирование представления о единицах времени: час, минута; совершенствование вычислительных навыков, умения решать задачи на нахождение суммы и остатка.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часов, будильник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«Сложение и вычитание в пределах сотни без перехода через разряд».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по теме: «Сложение и вычитание в пределах сотни без перехода через разряд».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33-35.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Простые текстовые арифметические задачи на </w:t>
            </w:r>
            <w:r>
              <w:rPr>
                <w:sz w:val="28"/>
                <w:szCs w:val="28"/>
              </w:rPr>
              <w:lastRenderedPageBreak/>
              <w:t>увеличение чисел на несколько единиц.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Закрепление умения решать задачи на увеличение чисел </w:t>
            </w:r>
            <w:r>
              <w:rPr>
                <w:sz w:val="28"/>
                <w:szCs w:val="28"/>
              </w:rPr>
              <w:lastRenderedPageBreak/>
              <w:t>на несколько единиц; совершенствование вычислительных навыков.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Карточки, наглядный материал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36-38.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текстовые арифметические задачи на уменьшение чисел на несколько единиц.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решать задачи на уменьшение чисел на несколько единиц;</w:t>
            </w:r>
          </w:p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вычислительных навыков.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наглядный материал.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39-41.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текстовые арифметические задачи на увеличение и уменьшение чисел на несколько единиц.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умения решать задачи на увеличение и уменьшение чисел на несколько единиц; </w:t>
            </w:r>
          </w:p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вычислительных навыков.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наглядный материал.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42-44.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два действия.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 обучающихся решению задач в два действия; совершенствование вычислительных навыков, умения сравнивать числа; развитие логического мышления.</w:t>
            </w:r>
          </w:p>
          <w:p w:rsidR="00737E49" w:rsidRPr="0035477D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 трех цветов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Время. Единица времени: сутки, месяц, год.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мерах времени,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их соотношениях, навыков решения задач на нахождения произведения и частного.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Будильник, календарь, таблица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по теме: «Сложение и вычитание в </w:t>
            </w:r>
            <w:r>
              <w:rPr>
                <w:sz w:val="28"/>
                <w:szCs w:val="28"/>
              </w:rPr>
              <w:lastRenderedPageBreak/>
              <w:t>пределах сотни без перехода через разряд»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Проверка знаний по теме: «Сложение и вычитание в </w:t>
            </w:r>
            <w:r>
              <w:rPr>
                <w:sz w:val="28"/>
                <w:szCs w:val="28"/>
              </w:rPr>
              <w:lastRenderedPageBreak/>
              <w:t>пределах сотни без перехода через разряд»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Сложение и вычитание чисел в пределах 100 без перехода через разряд.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Закрепления умения выполнять сложения и вычитание в пределах 100 без перехода через разряд, записывать и сравнивать числа в пределах 100; совершенствование умения решать текстовые задачи на нахождение суммы и остатка.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Время. Единицы времени: сутки, месяц, год.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мерах времени,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их соотношениях, навыков решения задач на нахождение произведения и частного.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часов, наглядный материал,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CB34B2" w:rsidRDefault="00737E49" w:rsidP="00240FAD">
            <w:pPr>
              <w:jc w:val="right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014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CB34B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246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 w:rsidRPr="00CB34B2">
              <w:rPr>
                <w:b/>
                <w:sz w:val="28"/>
                <w:szCs w:val="28"/>
                <w:lang w:val="en-US"/>
              </w:rPr>
              <w:t>IV</w:t>
            </w:r>
            <w:r w:rsidRPr="00CB34B2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977" w:type="dxa"/>
          </w:tcPr>
          <w:p w:rsidR="00737E49" w:rsidRPr="00CB34B2" w:rsidRDefault="00737E49" w:rsidP="00240FA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246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Задачи в два действия.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Закрепления умения решать задачи в два действия; совершенствование вычислительных навыков, умений сравнивать; развитие логического мышления.</w:t>
            </w:r>
          </w:p>
          <w:p w:rsidR="00737E49" w:rsidRPr="0035477D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наглядный материал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равные части.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делении на равные части; развитие навыка устного </w:t>
            </w:r>
            <w:r>
              <w:rPr>
                <w:sz w:val="28"/>
                <w:szCs w:val="28"/>
              </w:rPr>
              <w:lastRenderedPageBreak/>
              <w:t>счёта, вычислительных навыков, логического мышления.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Таблица, наглядный материал,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5-6.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по содержанию.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с делением по содержанию; обучению решения задач на деление по содержанию; развитие вычислительных навыков, познавательного интереса и умения делать выводы, основанные на выполнении действий.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наглядный материал,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2 равные части. Деление по 2.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обучающихся нахождению разницы между делением на 2 равные части и делением  по 2; совершенствование навыка решения задач; закрепление знаний табличного деления на 2.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наглядный материал,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3 равные части. Деление по 3.</w:t>
            </w:r>
          </w:p>
        </w:tc>
        <w:tc>
          <w:tcPr>
            <w:tcW w:w="3686" w:type="dxa"/>
          </w:tcPr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 обучающихся нахождению разницы между делением на 3 равные части и делением по 3; совершенствование навыка решения задач; закрепление знаний табличного деления на 3.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наглядный материал,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11-12.</w:t>
            </w:r>
          </w:p>
        </w:tc>
        <w:tc>
          <w:tcPr>
            <w:tcW w:w="3685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4 равные части. Деление по 4.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обучающихся нахождению разницы между делением на 4 равные части </w:t>
            </w:r>
            <w:r>
              <w:rPr>
                <w:sz w:val="28"/>
                <w:szCs w:val="28"/>
              </w:rPr>
              <w:lastRenderedPageBreak/>
              <w:t>и делением по 4;</w:t>
            </w:r>
          </w:p>
          <w:p w:rsidR="00737E49" w:rsidRPr="0035477D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навыка решения задач; закрепление знаний табличного деления на 4.</w:t>
            </w:r>
          </w:p>
        </w:tc>
        <w:tc>
          <w:tcPr>
            <w:tcW w:w="2977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Таблица, наглядный материал,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13-14.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Деление на 5 равные части. Деление по 5.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 обучающихся нахождению разницы между делением на 5 равные части и делением по 5;</w:t>
            </w:r>
          </w:p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навыка решения задач; закрепление знаний табличного деления на 5.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 наглядный материал, таблица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«Деление на равные части и  содержанию».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по теме: «деление на равные части и по содержанию».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арифметические задачи, содержащие отношение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больше в.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обучающихся с решением задач на увеличение числа в несколько раз; закрепление знаний таблиц умножения и деления в пределах 20.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Простые арифметические задачи, содержащие отношение: меньше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обучающихся с решением задач на уменьшение числа в несколько раз; закрепление знаний таблиц умножения и деления в пределах 20.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Взаимное положение геометрических фигур на плоскости.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изученных геометрических фигурах; обучение </w:t>
            </w:r>
            <w:r>
              <w:rPr>
                <w:sz w:val="28"/>
                <w:szCs w:val="28"/>
              </w:rPr>
              <w:lastRenderedPageBreak/>
              <w:t>определению их местонахождения на плоскости относительно друг друга; развитие глазомера и пространственной  ориентации.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Геометрические фигуры, таблицы, линейка, циркуль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26-27.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«Увеличение и уменьшение числа в несколько раз</w:t>
            </w:r>
            <w:proofErr w:type="gramStart"/>
            <w:r>
              <w:rPr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по теме: «Увеличение и уменьшение числа в несколько раз».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арифметических действий.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обучающихся с решением выражений со скобками, с понятиями о действиях первой ступени; развитие умения решать примеры в два действия, текстовые задачи.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решения примеров со скобками и правилами выполнения действий первой и второй ступени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31-33.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два действия.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умения решать задачи в два действия на увеличение и уменьшение числа в несколько раз; совершенствование вычислительных навыков; развитие логического мышления.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6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Pr="00260BFB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  за год.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полученных за год.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Задачи в два действия.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умения решать задачи в два действия на увеличение и уменьшение числа в несколько раз; </w:t>
            </w:r>
            <w:r>
              <w:rPr>
                <w:sz w:val="28"/>
                <w:szCs w:val="28"/>
              </w:rPr>
              <w:lastRenderedPageBreak/>
              <w:t>совершенствование вычислительных навыков; развитие логического мышления.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Наглядный материал,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38-39.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Деление на равные части.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делении на равные части; развитие навыка устного счёта, вычислительных навыков, логического мышления.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карточки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260BFB" w:rsidTr="00240FAD">
        <w:tc>
          <w:tcPr>
            <w:tcW w:w="709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685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Взаимное положение геометрических фигур на плоскости.</w:t>
            </w:r>
          </w:p>
        </w:tc>
        <w:tc>
          <w:tcPr>
            <w:tcW w:w="3686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изученных геометрических фигурах; обучение определению их местонахождения на плоскости относительно друг друга; развитие глазомера и пространственной ориентации.</w:t>
            </w:r>
          </w:p>
        </w:tc>
        <w:tc>
          <w:tcPr>
            <w:tcW w:w="2977" w:type="dxa"/>
          </w:tcPr>
          <w:p w:rsidR="00737E49" w:rsidRDefault="00737E49" w:rsidP="00240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таблицы, линейка, циркуль</w:t>
            </w:r>
          </w:p>
        </w:tc>
        <w:tc>
          <w:tcPr>
            <w:tcW w:w="1014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737E49" w:rsidRDefault="00737E49" w:rsidP="00240FAD">
            <w:pPr>
              <w:jc w:val="center"/>
              <w:rPr>
                <w:sz w:val="28"/>
                <w:szCs w:val="28"/>
              </w:rPr>
            </w:pPr>
          </w:p>
        </w:tc>
      </w:tr>
      <w:tr w:rsidR="00737E49" w:rsidRPr="00CB34B2" w:rsidTr="00240FAD">
        <w:tc>
          <w:tcPr>
            <w:tcW w:w="709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737E49" w:rsidRPr="00CB34B2" w:rsidRDefault="00737E49" w:rsidP="00240FA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37E49" w:rsidRPr="00CB34B2" w:rsidRDefault="00737E49" w:rsidP="00240FAD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CB34B2" w:rsidRDefault="00737E49" w:rsidP="00240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CB34B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Pr="00CB34B2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014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246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E49" w:rsidRPr="00CB34B2" w:rsidTr="00240FAD">
        <w:tc>
          <w:tcPr>
            <w:tcW w:w="709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737E49" w:rsidRPr="00CB34B2" w:rsidRDefault="00737E49" w:rsidP="00240FA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37E49" w:rsidRPr="00CB34B2" w:rsidRDefault="00737E49" w:rsidP="00240FAD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37E49" w:rsidRPr="00CB34B2" w:rsidRDefault="00737E49" w:rsidP="00240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CB34B2">
              <w:rPr>
                <w:b/>
                <w:sz w:val="28"/>
                <w:szCs w:val="28"/>
              </w:rPr>
              <w:t>Ит</w:t>
            </w:r>
            <w:r>
              <w:rPr>
                <w:b/>
                <w:sz w:val="28"/>
                <w:szCs w:val="28"/>
              </w:rPr>
              <w:t xml:space="preserve">ого за год: </w:t>
            </w:r>
          </w:p>
        </w:tc>
        <w:tc>
          <w:tcPr>
            <w:tcW w:w="1014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2246" w:type="dxa"/>
          </w:tcPr>
          <w:p w:rsidR="00737E49" w:rsidRPr="00CB34B2" w:rsidRDefault="00737E49" w:rsidP="00240FA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7E49" w:rsidRPr="00CB34B2" w:rsidRDefault="00737E49" w:rsidP="00737E49">
      <w:pPr>
        <w:rPr>
          <w:b/>
          <w:sz w:val="28"/>
          <w:szCs w:val="28"/>
        </w:rPr>
      </w:pPr>
    </w:p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>
      <w:pPr>
        <w:spacing w:before="120"/>
        <w:sectPr w:rsidR="00737E49" w:rsidSect="005410B6">
          <w:pgSz w:w="16840" w:h="11907" w:orient="landscape"/>
          <w:pgMar w:top="709" w:right="1134" w:bottom="1135" w:left="1134" w:header="720" w:footer="720" w:gutter="0"/>
          <w:cols w:space="720"/>
          <w:noEndnote/>
        </w:sectPr>
      </w:pPr>
    </w:p>
    <w:p w:rsidR="00737E49" w:rsidRDefault="00737E49" w:rsidP="00737E49"/>
    <w:p w:rsidR="00737E49" w:rsidRDefault="00737E49" w:rsidP="00737E49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 по темам:</w:t>
      </w:r>
    </w:p>
    <w:p w:rsidR="00737E49" w:rsidRPr="005410B6" w:rsidRDefault="00737E49" w:rsidP="00737E49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737E49" w:rsidRDefault="00737E49" w:rsidP="00737E4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Тема № 1. Нумерация чисел в пределах 100. (9ч.)</w:t>
      </w:r>
    </w:p>
    <w:p w:rsidR="00737E49" w:rsidRDefault="00737E49" w:rsidP="00737E49">
      <w:r>
        <w:rPr>
          <w:sz w:val="28"/>
        </w:rPr>
        <w:t>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десятков, единиц. Числа четные и нечетные.</w:t>
      </w:r>
    </w:p>
    <w:p w:rsidR="00737E49" w:rsidRDefault="00737E49" w:rsidP="00737E49">
      <w:r>
        <w:rPr>
          <w:sz w:val="28"/>
        </w:rPr>
        <w:t>Тема №2. Сложение и вычитание чисел в пределах 100 без перехода через разряд (60 + 7; 60 + 17; 61 + 7; 61 + 27; 61 + 9; 61 + 29; 92 + 8; 61 + 39 и соответствующие случаи вычитания). (26ч.)</w:t>
      </w:r>
    </w:p>
    <w:p w:rsidR="00737E49" w:rsidRDefault="00737E49" w:rsidP="00737E49">
      <w:r>
        <w:rPr>
          <w:sz w:val="28"/>
        </w:rPr>
        <w:t>Тема №3. Нуль в качестве компонента сложения и вычитания. (2ч.)</w:t>
      </w:r>
    </w:p>
    <w:p w:rsidR="00737E49" w:rsidRDefault="00737E49" w:rsidP="00737E49">
      <w:r>
        <w:rPr>
          <w:sz w:val="28"/>
        </w:rPr>
        <w:t>Тема № 4. Умножение как сложение нескольких одинаковых слагаемых, замена его арифметическим действием умножения. Знак умножения (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>). Запись и чтение действия умножения. Название компонентов и результата умножения в речи учителя. (10ч.)</w:t>
      </w:r>
    </w:p>
    <w:p w:rsidR="00737E49" w:rsidRDefault="00737E49" w:rsidP="00737E49">
      <w:r>
        <w:rPr>
          <w:sz w:val="28"/>
        </w:rPr>
        <w:t>Тема № 5. Таблица умножения числа 2.(1ч.)</w:t>
      </w:r>
    </w:p>
    <w:p w:rsidR="00737E49" w:rsidRDefault="00737E49" w:rsidP="00737E49">
      <w:r>
        <w:rPr>
          <w:sz w:val="28"/>
        </w:rPr>
        <w:t>Тема № 6. 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</w:t>
      </w:r>
      <w:proofErr w:type="gramStart"/>
      <w:r>
        <w:rPr>
          <w:sz w:val="28"/>
        </w:rPr>
        <w:t xml:space="preserve"> (:). </w:t>
      </w:r>
      <w:proofErr w:type="gramEnd"/>
      <w:r>
        <w:rPr>
          <w:sz w:val="28"/>
        </w:rPr>
        <w:t>Чтение действия деления. Таблица деления на 2. Название компонентов и результата деления в речи учителя. (10ч.)</w:t>
      </w:r>
    </w:p>
    <w:p w:rsidR="00737E49" w:rsidRDefault="00737E49" w:rsidP="00737E49">
      <w:r>
        <w:rPr>
          <w:sz w:val="28"/>
        </w:rPr>
        <w:t>Тема № 7.Таблица умножения чисел 3, 4, 5, 6 и деления на 3, 4, 5, 6 равных частей в пределах 20. Взаимосвязь таблиц умножения и деления. (12ч.)</w:t>
      </w:r>
    </w:p>
    <w:p w:rsidR="00737E49" w:rsidRDefault="00737E49" w:rsidP="00737E49">
      <w:r>
        <w:rPr>
          <w:sz w:val="28"/>
        </w:rPr>
        <w:t>Тема № 8. Соотношение: 1 р. = 100 к. (1ч.)</w:t>
      </w:r>
    </w:p>
    <w:p w:rsidR="00737E49" w:rsidRDefault="00737E49" w:rsidP="00737E4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№ 9. Скобки. Действия </w:t>
      </w:r>
      <w:r>
        <w:rPr>
          <w:sz w:val="28"/>
          <w:szCs w:val="28"/>
          <w:lang w:val="en-US"/>
        </w:rPr>
        <w:t>I</w:t>
      </w:r>
      <w:r w:rsidRPr="002F7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2F7812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ступени. (3ч.)</w:t>
      </w:r>
    </w:p>
    <w:p w:rsidR="00737E49" w:rsidRDefault="00737E49" w:rsidP="00737E4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Тема № 10. Единица (мера) длины — метр. Обозначение: 1 м. Соотношения: 1 м = 10 дм, 1 м = 100 см. (2ч.)</w:t>
      </w:r>
    </w:p>
    <w:p w:rsidR="00737E49" w:rsidRDefault="00737E49" w:rsidP="00737E4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Тема №11. Единицы (меры) ёмкости: литр. Обозначение: 1л. (2ч.)</w:t>
      </w:r>
    </w:p>
    <w:p w:rsidR="00737E49" w:rsidRDefault="00737E49" w:rsidP="00737E4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№12.Единицы массы: килограмм. Обозначение: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(2ч.)</w:t>
      </w:r>
    </w:p>
    <w:p w:rsidR="00737E49" w:rsidRDefault="00737E49" w:rsidP="00737E49">
      <w:r>
        <w:rPr>
          <w:sz w:val="28"/>
        </w:rPr>
        <w:t>Тема № 13. Числа, получаемые при счете и при измерении одной, двумя мерами (рубли с копейками, метры с сантиметрами). (6ч.)</w:t>
      </w:r>
    </w:p>
    <w:p w:rsidR="00737E49" w:rsidRDefault="00737E49" w:rsidP="00737E49">
      <w:r>
        <w:rPr>
          <w:sz w:val="28"/>
        </w:rPr>
        <w:t xml:space="preserve">Тема №14. Единицы (меры) времени — минута, месяц, год. Обозначение: 1 мин, 1 </w:t>
      </w:r>
      <w:proofErr w:type="spellStart"/>
      <w:proofErr w:type="gramStart"/>
      <w:r>
        <w:rPr>
          <w:sz w:val="28"/>
        </w:rPr>
        <w:t>мес</w:t>
      </w:r>
      <w:proofErr w:type="spellEnd"/>
      <w:proofErr w:type="gramEnd"/>
      <w:r>
        <w:rPr>
          <w:sz w:val="28"/>
        </w:rPr>
        <w:t xml:space="preserve">, 1 год. Соотношения: 1 ч = 60 мин, 1 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. = 24 ч, 1 мес. = 30 или 31 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., 1 год =12 мес. Порядок месяцев. Календарь. Определение времени по часам с точностью до 5 мин (10 ч. 25 мин и без 15 мин. 11 ч.). (4ч.)</w:t>
      </w:r>
    </w:p>
    <w:p w:rsidR="00737E49" w:rsidRDefault="00737E49" w:rsidP="00737E49">
      <w:pPr>
        <w:shd w:val="clear" w:color="auto" w:fill="FFFFFF"/>
        <w:autoSpaceDE w:val="0"/>
        <w:jc w:val="both"/>
      </w:pPr>
      <w:r>
        <w:rPr>
          <w:sz w:val="28"/>
        </w:rPr>
        <w:t>Тема № 15. Простые арифметические задачи на нахождение произведения, частного (деление на равные части и по содержанию).(6ч.)</w:t>
      </w:r>
    </w:p>
    <w:p w:rsidR="00737E49" w:rsidRDefault="00737E49" w:rsidP="00737E49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Тема № 16.Вычисление стоимости на основе зависимости между ценой, количеством и стоимостью. (5ч.)</w:t>
      </w:r>
    </w:p>
    <w:p w:rsidR="00737E49" w:rsidRDefault="00737E49" w:rsidP="00737E49">
      <w:r>
        <w:rPr>
          <w:sz w:val="28"/>
        </w:rPr>
        <w:t>Тема № 17. Составные арифметические задачи в два действия: сложения, вычитания, умножения, деления. (6ч.)</w:t>
      </w:r>
    </w:p>
    <w:p w:rsidR="00737E49" w:rsidRDefault="00737E49" w:rsidP="00737E49">
      <w:r>
        <w:rPr>
          <w:sz w:val="28"/>
        </w:rPr>
        <w:t>Тема № 16. Геометрический материал. (11ч.)</w:t>
      </w:r>
    </w:p>
    <w:p w:rsidR="00737E49" w:rsidRDefault="00737E49" w:rsidP="00737E4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№ 17.Построение отрезка такой же длины, больше (меньше) данного. Пересечение линий. Точка пересечения (1ч.).</w:t>
      </w:r>
    </w:p>
    <w:p w:rsidR="00737E49" w:rsidRDefault="00737E49" w:rsidP="00737E49">
      <w:proofErr w:type="spellStart"/>
      <w:r>
        <w:rPr>
          <w:sz w:val="28"/>
        </w:rPr>
        <w:t>Тема№</w:t>
      </w:r>
      <w:proofErr w:type="spellEnd"/>
      <w:r>
        <w:rPr>
          <w:sz w:val="28"/>
        </w:rPr>
        <w:t xml:space="preserve"> 18.Окружность, круг. Циркуль. Центр, радиус. Построение окружности с помощью циркуля. (1ч.)</w:t>
      </w:r>
    </w:p>
    <w:p w:rsidR="00737E49" w:rsidRDefault="00737E49" w:rsidP="00737E49">
      <w:r>
        <w:rPr>
          <w:sz w:val="28"/>
        </w:rPr>
        <w:t>Тема № 19.Четырехугольник. Прямоугольник и квадрат.</w:t>
      </w:r>
    </w:p>
    <w:p w:rsidR="00737E49" w:rsidRDefault="00737E49" w:rsidP="00737E49">
      <w:r>
        <w:rPr>
          <w:sz w:val="28"/>
        </w:rPr>
        <w:t>Многоугольник. Вершины, углы, стороны. (</w:t>
      </w:r>
      <w:proofErr w:type="spellStart"/>
      <w:r>
        <w:rPr>
          <w:sz w:val="28"/>
        </w:rPr>
        <w:t>Зч</w:t>
      </w:r>
      <w:proofErr w:type="spellEnd"/>
      <w:r>
        <w:rPr>
          <w:sz w:val="28"/>
        </w:rPr>
        <w:t>.)</w:t>
      </w:r>
    </w:p>
    <w:p w:rsidR="00737E49" w:rsidRDefault="00737E49" w:rsidP="00737E4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Тема №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20. Уроки учёта знаний. (22ч.)</w:t>
      </w:r>
    </w:p>
    <w:p w:rsidR="00737E49" w:rsidRDefault="00737E49" w:rsidP="00737E4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№ 21. Повторение </w:t>
      </w:r>
      <w:proofErr w:type="gramStart"/>
      <w:r>
        <w:rPr>
          <w:sz w:val="28"/>
          <w:szCs w:val="28"/>
        </w:rPr>
        <w:t>пройденного</w:t>
      </w:r>
      <w:proofErr w:type="gramEnd"/>
      <w:r>
        <w:rPr>
          <w:sz w:val="28"/>
          <w:szCs w:val="28"/>
        </w:rPr>
        <w:t xml:space="preserve"> во втором классе. (11ч).</w:t>
      </w:r>
    </w:p>
    <w:p w:rsidR="00737E49" w:rsidRDefault="00737E49" w:rsidP="00737E49">
      <w:r>
        <w:rPr>
          <w:sz w:val="28"/>
        </w:rPr>
        <w:t>Тема № 22. Сложение и вычитание в пределах 20 с переходом через разряд. (14ч.)</w:t>
      </w:r>
    </w:p>
    <w:p w:rsidR="00737E49" w:rsidRDefault="00737E49" w:rsidP="00737E49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/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737E49" w:rsidRDefault="00737E49" w:rsidP="00737E49">
      <w:pPr>
        <w:pStyle w:val="a5"/>
        <w:jc w:val="left"/>
      </w:pPr>
    </w:p>
    <w:p w:rsidR="00FC1A72" w:rsidRDefault="00FC1A72" w:rsidP="00737E49">
      <w:pPr>
        <w:pStyle w:val="a5"/>
        <w:jc w:val="left"/>
      </w:pPr>
    </w:p>
    <w:p w:rsidR="00FC1A72" w:rsidRDefault="00FC1A72" w:rsidP="00737E49">
      <w:pPr>
        <w:pStyle w:val="a5"/>
        <w:jc w:val="left"/>
      </w:pPr>
    </w:p>
    <w:p w:rsidR="00737E49" w:rsidRDefault="00737E49" w:rsidP="00737E49"/>
    <w:p w:rsidR="00737E49" w:rsidRDefault="00737E49" w:rsidP="00737E49">
      <w:pPr>
        <w:rPr>
          <w:b/>
          <w:sz w:val="28"/>
          <w:szCs w:val="28"/>
        </w:rPr>
      </w:pPr>
      <w:r w:rsidRPr="007E4B5D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</w:t>
      </w:r>
      <w:r w:rsidRPr="007E4B5D">
        <w:rPr>
          <w:b/>
          <w:sz w:val="28"/>
          <w:szCs w:val="28"/>
        </w:rPr>
        <w:t xml:space="preserve">   Список   литературы</w:t>
      </w:r>
      <w:r>
        <w:rPr>
          <w:b/>
          <w:sz w:val="28"/>
          <w:szCs w:val="28"/>
        </w:rPr>
        <w:t>:</w:t>
      </w:r>
    </w:p>
    <w:p w:rsidR="00737E49" w:rsidRDefault="00737E49" w:rsidP="00737E49">
      <w:pPr>
        <w:rPr>
          <w:b/>
          <w:sz w:val="28"/>
          <w:szCs w:val="28"/>
        </w:rPr>
      </w:pPr>
    </w:p>
    <w:p w:rsidR="00737E49" w:rsidRDefault="00737E49" w:rsidP="00737E49">
      <w:pPr>
        <w:rPr>
          <w:sz w:val="28"/>
          <w:szCs w:val="28"/>
        </w:rPr>
      </w:pPr>
      <w:r w:rsidRPr="007E4B5D">
        <w:rPr>
          <w:sz w:val="28"/>
          <w:szCs w:val="28"/>
        </w:rPr>
        <w:t>1.Жикаликина Т.К. «Игровые и занимательные задания по математике». Москва: «Просвещение», 1989.</w:t>
      </w:r>
    </w:p>
    <w:p w:rsidR="00737E49" w:rsidRDefault="00737E49" w:rsidP="00737E49">
      <w:pPr>
        <w:rPr>
          <w:sz w:val="28"/>
          <w:szCs w:val="28"/>
        </w:rPr>
      </w:pPr>
      <w:r>
        <w:rPr>
          <w:sz w:val="28"/>
          <w:szCs w:val="28"/>
        </w:rPr>
        <w:t>2. Мокрушина О.А., Фефилова Е.П. «Поурочные разработки по математике», издание 3-е, переработанное и дополненное. Москва: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», 2007.</w:t>
      </w:r>
    </w:p>
    <w:p w:rsidR="00737E49" w:rsidRDefault="00737E49" w:rsidP="00737E49">
      <w:pPr>
        <w:rPr>
          <w:sz w:val="28"/>
          <w:szCs w:val="28"/>
        </w:rPr>
      </w:pPr>
      <w:r>
        <w:rPr>
          <w:sz w:val="28"/>
          <w:szCs w:val="28"/>
        </w:rPr>
        <w:t xml:space="preserve">3. Программы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под редакцией педагогических наук В.В.Воронковой. Москва: «Просвещение», 2008.</w:t>
      </w:r>
    </w:p>
    <w:p w:rsidR="00737E49" w:rsidRDefault="00737E49" w:rsidP="00737E4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А.П.Тонких, Т.П.Кравцова «Логические игры и задачи на уроках математики» - Ярославль «Академия развития», 1997.</w:t>
      </w:r>
      <w:proofErr w:type="gramEnd"/>
    </w:p>
    <w:p w:rsidR="00737E49" w:rsidRDefault="00737E49" w:rsidP="00737E49">
      <w:pPr>
        <w:rPr>
          <w:sz w:val="28"/>
          <w:szCs w:val="28"/>
        </w:rPr>
      </w:pPr>
      <w:r>
        <w:rPr>
          <w:sz w:val="28"/>
          <w:szCs w:val="28"/>
        </w:rPr>
        <w:t xml:space="preserve">5.Чумакова И.В. «Формирование </w:t>
      </w:r>
      <w:proofErr w:type="spellStart"/>
      <w:r>
        <w:rPr>
          <w:sz w:val="28"/>
          <w:szCs w:val="28"/>
        </w:rPr>
        <w:t>дочисловых</w:t>
      </w:r>
      <w:proofErr w:type="spellEnd"/>
      <w:r>
        <w:rPr>
          <w:sz w:val="28"/>
          <w:szCs w:val="28"/>
        </w:rPr>
        <w:t xml:space="preserve"> количественных представлений у дошкольников с нарушением интеллекта»,  Москва: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2001.</w:t>
      </w:r>
    </w:p>
    <w:p w:rsidR="00737E49" w:rsidRDefault="00737E49" w:rsidP="00737E4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В.В. Учебник для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– М.: «Просвещение», 2013.</w:t>
      </w:r>
    </w:p>
    <w:p w:rsidR="00737E49" w:rsidRDefault="00737E49" w:rsidP="00737E4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В.В. «Дидактический материал по математике для учащихся 3 классов вспомогательной школы» М.: «Просвещение», 1997.</w:t>
      </w:r>
    </w:p>
    <w:p w:rsidR="00737E49" w:rsidRPr="00CB7527" w:rsidRDefault="00737E49" w:rsidP="00737E49">
      <w:pPr>
        <w:rPr>
          <w:sz w:val="28"/>
          <w:szCs w:val="28"/>
        </w:rPr>
      </w:pPr>
      <w:r>
        <w:rPr>
          <w:sz w:val="28"/>
          <w:szCs w:val="28"/>
        </w:rPr>
        <w:t>Интернет – ресурсы:</w:t>
      </w:r>
    </w:p>
    <w:p w:rsidR="00737E49" w:rsidRDefault="00737E49" w:rsidP="00737E4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http://www.n.-shkola.ru/</w:t>
      </w:r>
    </w:p>
    <w:p w:rsidR="00737E49" w:rsidRDefault="00C90329" w:rsidP="00737E49">
      <w:hyperlink r:id="rId8" w:history="1">
        <w:r w:rsidR="00737E49">
          <w:rPr>
            <w:rStyle w:val="Internetlink"/>
          </w:rPr>
          <w:t>http://www.uchportal.ru/</w:t>
        </w:r>
      </w:hyperlink>
    </w:p>
    <w:p w:rsidR="00737E49" w:rsidRDefault="00C90329" w:rsidP="00737E49">
      <w:hyperlink r:id="rId9" w:history="1">
        <w:r w:rsidR="00737E49">
          <w:rPr>
            <w:rStyle w:val="Internetlink"/>
          </w:rPr>
          <w:t>http://nachalka/info/</w:t>
        </w:r>
      </w:hyperlink>
    </w:p>
    <w:p w:rsidR="00737E49" w:rsidRDefault="00C90329" w:rsidP="00737E49">
      <w:hyperlink r:id="rId10" w:history="1">
        <w:r w:rsidR="00737E49">
          <w:rPr>
            <w:rStyle w:val="Internetlink"/>
          </w:rPr>
          <w:t>http://viki/rdf.ru/</w:t>
        </w:r>
      </w:hyperlink>
    </w:p>
    <w:p w:rsidR="00737E49" w:rsidRDefault="00737E49" w:rsidP="00737E49">
      <w:r>
        <w:rPr>
          <w:sz w:val="28"/>
        </w:rPr>
        <w:t>http://www.it-n./ru/</w:t>
      </w:r>
    </w:p>
    <w:p w:rsidR="00737E49" w:rsidRDefault="00737E49" w:rsidP="00737E49">
      <w:pPr>
        <w:pStyle w:val="a5"/>
        <w:tabs>
          <w:tab w:val="left" w:pos="3375"/>
        </w:tabs>
        <w:jc w:val="left"/>
      </w:pPr>
    </w:p>
    <w:p w:rsidR="00737E49" w:rsidRDefault="00737E49" w:rsidP="00737E49">
      <w:pPr>
        <w:pStyle w:val="a5"/>
        <w:jc w:val="left"/>
      </w:pPr>
    </w:p>
    <w:p w:rsidR="00697DD4" w:rsidRDefault="00697DD4"/>
    <w:sectPr w:rsidR="00697DD4" w:rsidSect="00FC1A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72" w:rsidRDefault="00FC1A72" w:rsidP="00FC1A72">
      <w:r>
        <w:separator/>
      </w:r>
    </w:p>
  </w:endnote>
  <w:endnote w:type="continuationSeparator" w:id="1">
    <w:p w:rsidR="00FC1A72" w:rsidRDefault="00FC1A72" w:rsidP="00FC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72" w:rsidRDefault="00FC1A72" w:rsidP="00FC1A72">
      <w:r>
        <w:separator/>
      </w:r>
    </w:p>
  </w:footnote>
  <w:footnote w:type="continuationSeparator" w:id="1">
    <w:p w:rsidR="00FC1A72" w:rsidRDefault="00FC1A72" w:rsidP="00FC1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157"/>
    <w:multiLevelType w:val="hybridMultilevel"/>
    <w:tmpl w:val="B322B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F94"/>
    <w:multiLevelType w:val="hybridMultilevel"/>
    <w:tmpl w:val="971444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A6858"/>
    <w:multiLevelType w:val="hybridMultilevel"/>
    <w:tmpl w:val="2600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49"/>
    <w:rsid w:val="00697DD4"/>
    <w:rsid w:val="00737E49"/>
    <w:rsid w:val="00C90329"/>
    <w:rsid w:val="00FC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7E4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737E4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E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7E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37E4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37E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737E49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737E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737E49"/>
    <w:pPr>
      <w:widowControl w:val="0"/>
      <w:autoSpaceDN w:val="0"/>
      <w:adjustRightInd w:val="0"/>
    </w:pPr>
    <w:rPr>
      <w:rFonts w:eastAsiaTheme="minorEastAsia" w:cs="Tahoma"/>
      <w:color w:val="000000"/>
    </w:rPr>
  </w:style>
  <w:style w:type="paragraph" w:customStyle="1" w:styleId="TableHeading">
    <w:name w:val="Table Heading"/>
    <w:basedOn w:val="TableContents"/>
    <w:uiPriority w:val="99"/>
    <w:rsid w:val="00737E49"/>
    <w:pPr>
      <w:jc w:val="center"/>
    </w:pPr>
    <w:rPr>
      <w:b/>
      <w:bCs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37E49"/>
    <w:pPr>
      <w:widowControl w:val="0"/>
      <w:autoSpaceDN w:val="0"/>
      <w:adjustRightInd w:val="0"/>
    </w:pPr>
    <w:rPr>
      <w:rFonts w:ascii="Tahoma" w:eastAsiaTheme="minorEastAsia" w:hAnsi="Tahoma" w:cs="Tahoma"/>
      <w:color w:val="00000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E49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37E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37E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uiPriority w:val="99"/>
    <w:rsid w:val="00737E49"/>
    <w:rPr>
      <w:rFonts w:eastAsia="Arial Unicode MS"/>
      <w:color w:val="000080"/>
      <w:u w:val="single"/>
    </w:rPr>
  </w:style>
  <w:style w:type="paragraph" w:styleId="ad">
    <w:name w:val="No Spacing"/>
    <w:uiPriority w:val="1"/>
    <w:qFormat/>
    <w:rsid w:val="00737E49"/>
    <w:pPr>
      <w:spacing w:after="0" w:line="240" w:lineRule="auto"/>
    </w:pPr>
  </w:style>
  <w:style w:type="paragraph" w:customStyle="1" w:styleId="Standard">
    <w:name w:val="Standard"/>
    <w:rsid w:val="00737E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paragraph" w:customStyle="1" w:styleId="ae">
    <w:name w:val="Базовый"/>
    <w:rsid w:val="00737E49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c5">
    <w:name w:val="c5"/>
    <w:basedOn w:val="a"/>
    <w:rsid w:val="00737E49"/>
    <w:pPr>
      <w:autoSpaceDN w:val="0"/>
      <w:spacing w:before="100" w:after="100"/>
    </w:pPr>
  </w:style>
  <w:style w:type="character" w:styleId="af">
    <w:name w:val="Hyperlink"/>
    <w:basedOn w:val="a0"/>
    <w:uiPriority w:val="99"/>
    <w:rsid w:val="00737E49"/>
    <w:rPr>
      <w:color w:val="0000FF"/>
      <w:u w:val="single"/>
    </w:rPr>
  </w:style>
  <w:style w:type="character" w:customStyle="1" w:styleId="c34">
    <w:name w:val="c34"/>
    <w:basedOn w:val="a0"/>
    <w:rsid w:val="00737E49"/>
    <w:rPr>
      <w:rFonts w:cs="Times New Roman"/>
    </w:rPr>
  </w:style>
  <w:style w:type="character" w:customStyle="1" w:styleId="c45">
    <w:name w:val="c45"/>
    <w:basedOn w:val="a0"/>
    <w:rsid w:val="00737E49"/>
    <w:rPr>
      <w:rFonts w:cs="Times New Roman"/>
    </w:rPr>
  </w:style>
  <w:style w:type="paragraph" w:customStyle="1" w:styleId="wStandard">
    <w:name w:val="wStandard"/>
    <w:basedOn w:val="a"/>
    <w:rsid w:val="00737E49"/>
    <w:pPr>
      <w:widowControl w:val="0"/>
      <w:adjustRightInd w:val="0"/>
    </w:pPr>
    <w:rPr>
      <w:rFonts w:eastAsia="SimSun" w:cs="Mangal"/>
      <w:szCs w:val="20"/>
    </w:rPr>
  </w:style>
  <w:style w:type="character" w:customStyle="1" w:styleId="wT2">
    <w:name w:val="wT2"/>
    <w:rsid w:val="00737E49"/>
  </w:style>
  <w:style w:type="character" w:customStyle="1" w:styleId="wT6">
    <w:name w:val="wT6"/>
    <w:rsid w:val="00737E49"/>
    <w:rPr>
      <w:b/>
    </w:rPr>
  </w:style>
  <w:style w:type="table" w:styleId="af0">
    <w:name w:val="Table Grid"/>
    <w:basedOn w:val="a1"/>
    <w:uiPriority w:val="59"/>
    <w:rsid w:val="0073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ki/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/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C16E-D1A4-4781-8DDD-856762C4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4725</Words>
  <Characters>26937</Characters>
  <Application>Microsoft Office Word</Application>
  <DocSecurity>0</DocSecurity>
  <Lines>224</Lines>
  <Paragraphs>63</Paragraphs>
  <ScaleCrop>false</ScaleCrop>
  <Company>Microsoft</Company>
  <LinksUpToDate>false</LinksUpToDate>
  <CharactersWithSpaces>31599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2016-11-19T19:34:00Z</dcterms:created>
  <dcterms:modified xsi:type="dcterms:W3CDTF">2016-11-19T20:33:00Z</dcterms:modified>
</cp:coreProperties>
</file>