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  <w:t>МИНИСТЕРСТВО ОБРАЗОВАНИЯ ПЕНЗЕНСКОЙ ОБЛАСТИ</w:t>
      </w: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Государственное казённое общеобразовательное учреждение Пензенской области «Кузнецкая школа – интернат для </w:t>
      </w:r>
      <w:proofErr w:type="gramStart"/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обучающихся</w:t>
      </w:r>
      <w:proofErr w:type="gramEnd"/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по адаптированным образовательным программам»</w:t>
      </w: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0C684D" w:rsidRPr="000C684D" w:rsidRDefault="000C684D" w:rsidP="000C68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C</w:t>
      </w: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ОГЛАСОВАНО</w:t>
      </w: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>ПРИНЯТА</w:t>
      </w: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 xml:space="preserve">                                                            УТВЕРЖДАЮ</w:t>
      </w:r>
    </w:p>
    <w:p w:rsidR="000C684D" w:rsidRPr="000C684D" w:rsidRDefault="000C684D" w:rsidP="000C68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Заместитель директора по УВР </w:t>
      </w: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 xml:space="preserve">на заседании                             </w:t>
      </w:r>
      <w:proofErr w:type="spellStart"/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Директор:________В.К</w:t>
      </w:r>
      <w:proofErr w:type="spellEnd"/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.  </w:t>
      </w:r>
      <w:proofErr w:type="spellStart"/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Гурзанова</w:t>
      </w:r>
      <w:proofErr w:type="spellEnd"/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                        </w:t>
      </w:r>
    </w:p>
    <w:p w:rsidR="000C684D" w:rsidRPr="000C684D" w:rsidRDefault="000C684D" w:rsidP="000C68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_________________</w:t>
      </w:r>
      <w:proofErr w:type="spellStart"/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Ж.Н.Емелина</w:t>
      </w:r>
      <w:proofErr w:type="spellEnd"/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            Педагогического Совета                                                         «_____»_______________2016г.</w:t>
      </w: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 xml:space="preserve">              Пр. №1 от 29 августа 2016г.</w:t>
      </w:r>
      <w:r w:rsidRPr="000C684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>«_____»_________________2016г.</w:t>
      </w: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0C684D" w:rsidRPr="000C684D" w:rsidRDefault="000C684D" w:rsidP="000C684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0C684D" w:rsidRPr="000C684D" w:rsidRDefault="000C684D" w:rsidP="000C684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0C684D" w:rsidRPr="000C684D" w:rsidRDefault="000C684D" w:rsidP="000C684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0C684D" w:rsidRPr="000C684D" w:rsidRDefault="000C684D" w:rsidP="000C684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РАБОЧАЯ ПРОГРАММА</w:t>
      </w: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0C684D" w:rsidRPr="000C684D" w:rsidRDefault="000C684D" w:rsidP="000C684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ПО  ТРУДОВОМУ  ОБУЧЕНИЮ (СТОЛЯРНОЕ ДЕЛО)</w:t>
      </w:r>
    </w:p>
    <w:p w:rsidR="000C684D" w:rsidRPr="000C684D" w:rsidRDefault="000C684D" w:rsidP="000C684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0C684D" w:rsidRPr="000C684D" w:rsidRDefault="000C684D" w:rsidP="000C684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ДЛЯ ОБУЧАЮЩИХСЯ 9 КЛАССОВ</w:t>
      </w: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ГКОУ «Кузнецкая школа – интернат»</w:t>
      </w:r>
    </w:p>
    <w:p w:rsidR="000C684D" w:rsidRPr="000C684D" w:rsidRDefault="000C684D" w:rsidP="000C68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Pr="000C684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Автор-составитель: 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4"/>
          <w:lang w:eastAsia="ar-SA"/>
        </w:rPr>
        <w:t>Булюкин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Александр Юрьевич</w:t>
      </w: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proofErr w:type="gramStart"/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Рассмотрена</w:t>
      </w:r>
      <w:proofErr w:type="gramEnd"/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заседании</w:t>
      </w:r>
    </w:p>
    <w:p w:rsidR="000C684D" w:rsidRPr="000C684D" w:rsidRDefault="000C684D" w:rsidP="000C684D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 учителей-</w:t>
      </w:r>
      <w:proofErr w:type="spellStart"/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предметнков</w:t>
      </w:r>
      <w:proofErr w:type="spellEnd"/>
    </w:p>
    <w:p w:rsidR="000C684D" w:rsidRPr="000C684D" w:rsidRDefault="000C684D" w:rsidP="000C684D">
      <w:pPr>
        <w:suppressAutoHyphens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Руководитель: Юрьева Н.Ф.</w:t>
      </w:r>
    </w:p>
    <w:p w:rsidR="000C684D" w:rsidRPr="000C684D" w:rsidRDefault="000C684D" w:rsidP="000C684D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«___» ______________ 2016г.</w:t>
      </w:r>
    </w:p>
    <w:p w:rsidR="000C684D" w:rsidRPr="000C684D" w:rsidRDefault="000C684D" w:rsidP="000C684D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</w:p>
    <w:p w:rsidR="000C684D" w:rsidRPr="000C684D" w:rsidRDefault="000C684D" w:rsidP="000C684D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proofErr w:type="gramStart"/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.К</w:t>
      </w:r>
      <w:proofErr w:type="gramEnd"/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узнецк</w:t>
      </w:r>
      <w:proofErr w:type="spellEnd"/>
    </w:p>
    <w:p w:rsidR="000C684D" w:rsidRPr="000C684D" w:rsidRDefault="000C684D" w:rsidP="000C68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68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2016 год</w:t>
      </w:r>
    </w:p>
    <w:p w:rsidR="000C684D" w:rsidRPr="000C684D" w:rsidRDefault="000C684D" w:rsidP="000C68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столярному делу для обучающихся с умственной отсталостью (интеллектуальными нарушениями) 9 класса соответствует Федеральному Закону «Об образовании в Российской Федерации»,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  и основывается на программе специальной (коррекционной) общеобразовательной школы </w:t>
      </w: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  <w:proofErr w:type="gram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5-9 классах под редакцией 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2000-сборник 2.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подготовку обучающихся с умственной отсталостью (интеллектуальными нарушениями) к обучению  в 10-11 классах в организациях, осуществляющих образовательную деятельность по адаптированным основным образовательным для обучающихся с ограниченными возможностями здоровья (ОВЗ)  программам или многопрофильном колледже со специализацией по профессии столяр-плотник.</w:t>
      </w:r>
      <w:proofErr w:type="gram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по трудовому обучению для детей с умственной отсталостью  направлены на изучение школьниками теоретического материала, приёмов работы и отработку практических навыков. Рабочая программа направлена на достижение следующих целей: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освоение 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 знаний на основе включения обучающихся в разнообразные виды деятельности по созданию личностно или общественно значимых продуктов труда;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овладение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трудовыми и специальными умениями, безопасными приёмами труда, умениями организации трудовой деятельности;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развитие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мышления, пространственного воображения, творческих способностей;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воспитание 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трудолюбия, бережливости, аккуратности,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Трудовое обучение школьников осуществляется на основе общих дидактических принципов: доступности, научности, систематичности, наглядности, связи теории с практикой, прочности усвоения знаний, умений и навыков. Особое место отводится коррекции умственных недостатков посредствам индивидуального и дифференцированного подхода.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формой организации трудового обучения </w:t>
      </w: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урок продолжительностью 2 учебных часа.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Типы занятий по трудовому обучению различаются по соотношению изучаемого на них теоретического и практического материала.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занятия.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цель теоретических занятий состоит в формирован</w:t>
      </w: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профессиональных знаний (изучение устройства орудий труда, знакомство со свойствами материалов, усвоение технологических операций).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 – это занятия, на которых происходит усвоение известных ранее технологических знаний путём применения их при выполнении трудовых знаний, формируется комплекс трудовых умений, усваиваются трудовые приёмы и приобретаются навыки выполнения технологических операций.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Самостоятельные работы.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контрольные работы – это такие практические занятия, на которых обучающиеся самостоятельно выполняют трудовые задания: составляют план выполнения задания, выполняют и контролируют ход своей работы. Самостоятельные работы проводятся в конце каждой четверти, контрольные – в конце каждого года обучения.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уроках трудового обучения осуществляется и 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интеграция: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 (знание единиц измерения, расчёты изделий);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Черчение (построение и чтение чертежей изделия);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и развитие речи</w:t>
      </w: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(обогащение словарного запаса, развитие речи);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(зарисовка эскизов изделия, перевод рисунка для резьбы и выжигания); рабочих, трудовой договор, трудовая дисциплина);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(история возникновения народного промысла);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(поговорки, пословицы, рассказы о труде, профессиях);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Обществознание (кодексы законов о труде, основные права и обязанности). 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класс (340 часов, 10 часов в неделю)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(90 часов)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осваивают художественную отделку столярного изделия.</w:t>
      </w:r>
      <w:proofErr w:type="gram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правила пожарной безопасности. Учатся обрабатывать наружные и внутренние криволинейные поверхности. Отрабатывают навыки изготовления необходимых предметов обихода для школы. Повторяют  изготовление сидения и ножек табуретки.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(70 часов)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учатся ремонтировать мебель с облицовкой поверхности. Изучают мебельную фурнитуру и крепёжные изделия. Осваивают изготовление оконного блока. Отрабатывают навыки геометрической резьбы. Повторяют изготовление угольника.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(100 часов)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изучают модели мебели. Осваивают трудовое законодательство. Изучают лесоматериалы, пиломатериалы, заготовки и изделия. Повторяют изготовление рубанка.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(80 часов)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деревообрабатывающими станками. Осваивают токарные работы. Изучают секционную мебель. Знакомятся с кровельными и 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облицовочными материалами. Отрабатывают навыки настилки линолеума. Повторяют художественную отделку изделия.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универсально учебным действиям (УУД) </w:t>
      </w: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класса.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знать: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пожарной безопасности;</w:t>
      </w: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безопасной работы с ручным инструментом и на деревообрабатывающих станках;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виды мебельной фурнитуры и крепёжных изделий;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трудовое законодательство;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лесоматериалов и пиломатериалов;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назначение деревообрабатывающих станков;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кровельных и облицовочных материалов;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уметь: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художественную отделку столярного изделия;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обрабатывать наружные и внутренние криволинейные поверхности;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ремонтировать мебель с облицовкой поверхности;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геометрическую резьбу;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на токарном станке;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настилку линолеума.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8E" w:rsidRDefault="0002268E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>
      <w:pPr>
        <w:sectPr w:rsidR="000C684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Тематическое планирование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столярного дела в 9 классе (340ч.)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(90ч.)</w:t>
      </w:r>
      <w:proofErr w:type="gramEnd"/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3664"/>
        <w:gridCol w:w="496"/>
        <w:gridCol w:w="33"/>
        <w:gridCol w:w="531"/>
        <w:gridCol w:w="23"/>
        <w:gridCol w:w="547"/>
        <w:gridCol w:w="3908"/>
        <w:gridCol w:w="2304"/>
        <w:gridCol w:w="2115"/>
      </w:tblGrid>
      <w:tr w:rsidR="000C684D" w:rsidRPr="000C684D" w:rsidTr="00DC7B97">
        <w:trPr>
          <w:trHeight w:val="47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Тема урока</w:t>
            </w: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Теоретические сведения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Практическая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работа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C684D" w:rsidRPr="000C684D" w:rsidTr="00DC7B9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  отделка столярного    изделия  (16ч.)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Эстетические требования к изделию.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про эстетические требования к изделию.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лопат.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инструмент, стенд.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изделий обжиганием.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отделки изделия обжиганием.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Разборка паяльной лампы.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изделия мозаикой.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об отделке изделия мозаикой. Общие требования к мозаике.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лопат.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инструмент, стенд.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для художественной отделки изделия.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инструментом (косяк, циркуль-резак, рейсмус-резак).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Пробные работы косяком.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инструмент, плакат.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 безопасности (20ч.)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пожарной безопасности в столярной мастерской.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правилах пожарной безопасности в столярной мастерской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школьной мебели.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Стенд, плакат.</w:t>
            </w:r>
          </w:p>
        </w:tc>
      </w:tr>
      <w:tr w:rsidR="000C684D" w:rsidRPr="000C684D" w:rsidTr="00DC7B97"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 пожара.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причинах возникновения пожара в столярной мастерской.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школьной мебели.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плакат.</w:t>
            </w:r>
          </w:p>
        </w:tc>
      </w:tr>
      <w:tr w:rsidR="000C684D" w:rsidRPr="000C684D" w:rsidTr="00DC7B97">
        <w:trPr>
          <w:cantSplit/>
          <w:trHeight w:val="1134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предупреждения пожара.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учащимися о мерах предупреждения пожара 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столярной мастерской.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школьной мебели.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плакат.</w:t>
            </w:r>
          </w:p>
        </w:tc>
      </w:tr>
      <w:tr w:rsidR="000C684D" w:rsidRPr="000C684D" w:rsidTr="00DC7B97">
        <w:trPr>
          <w:cantSplit/>
          <w:trHeight w:val="1134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электронагревательными приборами.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правилах пользования электронагревательными приборами.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школьной мебели.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стенд, плакат. </w:t>
            </w:r>
          </w:p>
        </w:tc>
      </w:tr>
      <w:tr w:rsidR="000C684D" w:rsidRPr="000C684D" w:rsidTr="00DC7B97">
        <w:trPr>
          <w:trHeight w:val="1477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пожаре.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правилах поведения при пожаре в столярной мастерской.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Эвакуация при пожаре.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Стенды, плакаты.</w:t>
            </w:r>
          </w:p>
        </w:tc>
      </w:tr>
      <w:tr w:rsidR="000C684D" w:rsidRPr="000C684D" w:rsidTr="00DC7B97"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средства для пожаротушения.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об использовании первичных сре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пожаротушения. Устройство огнетушителя.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огнетушителем.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Образцы, плакаты.</w:t>
            </w:r>
          </w:p>
        </w:tc>
      </w:tr>
      <w:tr w:rsidR="000C684D" w:rsidRPr="000C684D" w:rsidTr="00DC7B97"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Обработка 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наружных</w:t>
            </w:r>
            <w:proofErr w:type="gramEnd"/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внутренних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криволинейных поверхностей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(20ч.)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наружных и внутренних криволинейных поверхностей.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и правила обработки наружных и внутренних криволинейных поверхностей.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наружных криволинейных поверхностей.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инструмент, стенд.</w:t>
            </w:r>
          </w:p>
        </w:tc>
      </w:tr>
      <w:tr w:rsidR="000C684D" w:rsidRPr="000C684D" w:rsidTr="00DC7B97"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Очередность операций при обработке криволинейных поверхностей.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криволинейных поверхностей. Знакомство с очередностью операций при обработке криволинейных поверхностей.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рашпилем.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инструмент, стенд. </w:t>
            </w:r>
          </w:p>
        </w:tc>
      </w:tr>
      <w:tr w:rsidR="000C684D" w:rsidRPr="000C684D" w:rsidTr="00DC7B97">
        <w:trPr>
          <w:trHeight w:val="1835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ручки для ножовки.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Инструмент, применяемый при изготовлении ручки. Требования к материалу. Правила изготовления ручки.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арты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стенд.</w:t>
            </w:r>
          </w:p>
        </w:tc>
      </w:tr>
      <w:tr w:rsidR="000C684D" w:rsidRPr="000C684D" w:rsidTr="00DC7B97"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ручки для ножовки.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Последовательность, использование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арты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изготовлении ручки. Т.Б. при работе.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ручки для ножовки.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образец, плакат, инструмент.</w:t>
            </w:r>
          </w:p>
        </w:tc>
      </w:tr>
      <w:tr w:rsidR="000C684D" w:rsidRPr="000C684D" w:rsidTr="00DC7B97">
        <w:trPr>
          <w:trHeight w:val="2220"/>
        </w:trPr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684D" w:rsidRPr="000C684D" w:rsidRDefault="000C684D" w:rsidP="000C684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необходимых предметов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обихода для школы (10ч)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строительного материала из фанеры.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строительного материала. Назначение фанеры. Т.Б. при работе с ножовкой.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деталей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материала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древесины.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  <w:p w:rsidR="000C684D" w:rsidRPr="000C684D" w:rsidRDefault="000C684D" w:rsidP="000C6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резания фанеры.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пиления фанеры. Т.Б. при пилении фанеры.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Пиление фанеры.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Стенд, инструмент.</w:t>
            </w:r>
          </w:p>
        </w:tc>
      </w:tr>
      <w:tr w:rsidR="000C684D" w:rsidRPr="000C684D" w:rsidTr="00DC7B97"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режущим инструментом.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Т.Б. при работе с ножовкой. Т.Б. при работе на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пилильном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станке.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Пиление фанеры.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Инструмент, плакат, образец.</w:t>
            </w:r>
          </w:p>
        </w:tc>
      </w:tr>
      <w:tr w:rsidR="000C684D" w:rsidRPr="000C684D" w:rsidTr="00DC7B97"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строительного материала различной формы.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изготовления деталей строительного материала. Сборка изделия на гвоздях и клею. Т.Б при изготовлении изделия.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строительного материала.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инструмент, материал.</w:t>
            </w:r>
          </w:p>
        </w:tc>
      </w:tr>
      <w:tr w:rsidR="000C684D" w:rsidRPr="000C684D" w:rsidTr="00DC7B97"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Практическое повторение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( 20ч.)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сидения табуретки.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лицевых сторон брусков сидения. Обработка брусков по размеру. Разметка деталей для сидения.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Запиливание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шипов и проушин. Долбление проушин. Сборка сидения на клею.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сидения табуретки.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инструмент, плакат.</w:t>
            </w:r>
          </w:p>
        </w:tc>
      </w:tr>
      <w:tr w:rsidR="000C684D" w:rsidRPr="000C684D" w:rsidTr="00DC7B97"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ножек табуретки.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лицевых сторон ножек табуретки. Обработка ножек по размеру. Разметка и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запиливание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шипов ножек. Долбление гнезд в сидении. Подгонка шипов ножек по гнезду. Т.Б. при работе.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ножек табуретки.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изделия.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сборки табуретки. Т.Б. при сборке.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Сборка изделия.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инструмент.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rPr>
          <w:cantSplit/>
          <w:trHeight w:val="159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работа(4ч.)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топорища по образцу.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порядок изготовления топорища. Т.Б. при работе.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топорища.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инструмент, плакат.</w:t>
            </w:r>
          </w:p>
        </w:tc>
      </w:tr>
      <w:tr w:rsidR="000C684D" w:rsidRPr="000C684D" w:rsidTr="00DC7B97">
        <w:trPr>
          <w:cantSplit/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Всего:90ч.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(70ч.)</w:t>
      </w:r>
      <w:proofErr w:type="gramEnd"/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85"/>
        <w:gridCol w:w="377"/>
        <w:gridCol w:w="616"/>
        <w:gridCol w:w="567"/>
        <w:gridCol w:w="4215"/>
        <w:gridCol w:w="37"/>
        <w:gridCol w:w="18"/>
        <w:gridCol w:w="17"/>
        <w:gridCol w:w="50"/>
        <w:gridCol w:w="1986"/>
        <w:gridCol w:w="55"/>
        <w:gridCol w:w="85"/>
        <w:gridCol w:w="2042"/>
        <w:gridCol w:w="10"/>
        <w:gridCol w:w="8"/>
        <w:gridCol w:w="17"/>
        <w:gridCol w:w="50"/>
      </w:tblGrid>
      <w:tr w:rsidR="000C684D" w:rsidRPr="000C684D" w:rsidTr="00DC7B97">
        <w:trPr>
          <w:gridAfter w:val="2"/>
          <w:wAfter w:w="67" w:type="dxa"/>
          <w:trHeight w:val="88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 с облицовкой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поверхности.   (12ч.)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облицовки.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облицовки столярного изделия. Правила ремонта облицовки.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школьной мебели.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Стенд, плакат, образец.</w:t>
            </w:r>
          </w:p>
        </w:tc>
      </w:tr>
      <w:tr w:rsidR="000C684D" w:rsidRPr="000C684D" w:rsidTr="00DC7B97">
        <w:trPr>
          <w:gridAfter w:val="4"/>
          <w:wAfter w:w="85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Шпон.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шпона (строганный, лущеный). Свойства шпона и его производство.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школьной мебели.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gridAfter w:val="4"/>
          <w:wAfter w:w="85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облицовки.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облицовки поверхности изделия шпоном.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школьной мебели.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684D" w:rsidRPr="000C684D" w:rsidTr="00DC7B97">
        <w:trPr>
          <w:gridAfter w:val="4"/>
          <w:wAfter w:w="85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Применяемые клеи.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клея, применяемого 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облицовки изделия. Свойства клея, порядок его приготовления к работе.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клея для облицовки.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плакат.</w:t>
            </w:r>
          </w:p>
        </w:tc>
      </w:tr>
      <w:tr w:rsidR="000C684D" w:rsidRPr="000C684D" w:rsidTr="00DC7B97">
        <w:trPr>
          <w:gridAfter w:val="4"/>
          <w:wAfter w:w="85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наборов шпона.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наборов шпона 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елку», «в конверт», «в шашку»). Правила набора шпона на изделие.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Облицовывание шпоном мебели.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0C684D" w:rsidRPr="000C684D" w:rsidTr="00DC7B97">
        <w:trPr>
          <w:gridAfter w:val="4"/>
          <w:wAfter w:w="85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Мебельная фурнитура и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крепежные изделия.  (16ч.)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мебельной фурнитуры.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Мебельная фурнитура для подвижного и неподвижного соединения сборных единиц.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заказов школы.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стенд.</w:t>
            </w:r>
          </w:p>
        </w:tc>
      </w:tr>
      <w:tr w:rsidR="000C684D" w:rsidRPr="000C684D" w:rsidTr="00DC7B97">
        <w:trPr>
          <w:gridAfter w:val="4"/>
          <w:wAfter w:w="85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Фурнитура для подвижного соединения.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фурнитуры (петли, направляющие). Назначение и правила установки фурнитуры подвижного соединения.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фурнитуры подвижного соединения.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плакат.</w:t>
            </w:r>
          </w:p>
        </w:tc>
      </w:tr>
      <w:tr w:rsidR="000C684D" w:rsidRPr="000C684D" w:rsidTr="00DC7B97">
        <w:trPr>
          <w:trHeight w:val="183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Фурнитура для неподвижного соединения.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фурнитуры (стяжки, крепежные изделия, замки, задвижки, </w:t>
            </w:r>
            <w:proofErr w:type="gramEnd"/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кронштейны). Назначение и правила их установки.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фурнитуры неподвижного соединения.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trHeight w:val="183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Фурнитура для открывания дверей и выдвигания ящиков.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правила установки фурнитуры для открывания дверей и выдвигания ящиков. Т.Б. при установке мебельной фурнитуры.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заказов школы.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стенд, инструмент. </w:t>
            </w:r>
          </w:p>
        </w:tc>
      </w:tr>
      <w:tr w:rsidR="000C684D" w:rsidRPr="000C684D" w:rsidTr="00DC7B97">
        <w:trPr>
          <w:trHeight w:val="140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оконного блока.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(4ч.)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Оконный блок.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оконного блока. Материал, применяемый для изготовления оконного блока.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оконного блока.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инструмент. </w:t>
            </w:r>
          </w:p>
        </w:tc>
      </w:tr>
      <w:tr w:rsidR="000C684D" w:rsidRPr="000C684D" w:rsidTr="00DC7B97">
        <w:trPr>
          <w:trHeight w:val="214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оконного блока.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оконного блока: бруски оконных коробок, створок, обвязки переплетов, форточек, фрамуг, отливы,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нащельники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Технические требования к деталям.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оконного блока.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trHeight w:val="182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Геометрическая резьба.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(24ч.)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Геометрическая резьба. Способы переноса рисунка на изделие.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геометрической резьбы. Способы переноса рисунка на изделие: копировальная бумага, линейка, карандаш, циркуль.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рисунка на изделие.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инструмент. </w:t>
            </w:r>
          </w:p>
        </w:tc>
      </w:tr>
      <w:tr w:rsidR="000C684D" w:rsidRPr="000C684D" w:rsidTr="00DC7B97">
        <w:trPr>
          <w:gridAfter w:val="1"/>
          <w:wAfter w:w="50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для резьбы по дереву.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инструмента для нанесения резьбы.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инструменту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правила обращения с ним.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косяка к работе.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рисунка.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стенд, инструмент. </w:t>
            </w:r>
          </w:p>
        </w:tc>
      </w:tr>
      <w:tr w:rsidR="000C684D" w:rsidRPr="000C684D" w:rsidTr="00DC7B97">
        <w:trPr>
          <w:gridAfter w:val="1"/>
          <w:wAfter w:w="50" w:type="dxa"/>
          <w:trHeight w:val="15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при резьбе по дереву.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безопасной работы при резьбе по дереву. Требования к материалу.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резьбы на изделие.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Плакат, образец, инструмент.</w:t>
            </w:r>
          </w:p>
        </w:tc>
      </w:tr>
      <w:tr w:rsidR="000C684D" w:rsidRPr="000C684D" w:rsidTr="00DC7B97">
        <w:trPr>
          <w:gridAfter w:val="1"/>
          <w:wAfter w:w="50" w:type="dxa"/>
          <w:trHeight w:val="155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для резьбы по дереву.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рабочему месту резчика по дереву: свет, поверхность стола.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Нанесение резьбы на изделие. 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gridAfter w:val="1"/>
          <w:wAfter w:w="50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поверхности и нанесение рисунка на изделие.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поверхности для резьбы. Правила обработки поверхности изделия. Виды наждачной бумаги.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поверхности изделия.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стенд, инструмент. </w:t>
            </w:r>
          </w:p>
        </w:tc>
      </w:tr>
      <w:tr w:rsidR="000C684D" w:rsidRPr="000C684D" w:rsidTr="00DC7B97">
        <w:trPr>
          <w:gridAfter w:val="1"/>
          <w:wAfter w:w="50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рисунки для резьбы по дереву.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геометрических рисунков: змейка, лесенка, лучи и т.д. Правила нанесения геометрических рисунков.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геометрического рисунка и резьбы на изделие.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Образцы, литература, инструмент.</w:t>
            </w:r>
          </w:p>
        </w:tc>
      </w:tr>
      <w:tr w:rsidR="000C684D" w:rsidRPr="000C684D" w:rsidTr="00DC7B97">
        <w:trPr>
          <w:gridAfter w:val="4"/>
          <w:wAfter w:w="85" w:type="dxa"/>
          <w:trHeight w:val="12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повторение.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(12ч.)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Черновая заготовка и предварительная обработка колодки и пера угольника.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подбора материала для изделия. Т.Б. при работе с рубанком.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Строгание заготовок.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Плакат, образец, инструмент.</w:t>
            </w:r>
          </w:p>
        </w:tc>
      </w:tr>
      <w:tr w:rsidR="000C684D" w:rsidRPr="000C684D" w:rsidTr="00DC7B97">
        <w:trPr>
          <w:gridAfter w:val="3"/>
          <w:wAfter w:w="75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деталей угольника в заданных размерах.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обработки деталей угольника в заданных размерах по угольнику и рейсмусу. Т.Б. при выполнении работы.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Строгание деталей угольника.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инструмент, стенд. </w:t>
            </w:r>
          </w:p>
        </w:tc>
      </w:tr>
      <w:tr w:rsidR="000C684D" w:rsidRPr="000C684D" w:rsidTr="00DC7B97">
        <w:trPr>
          <w:gridAfter w:val="3"/>
          <w:wAfter w:w="75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Запиливание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проушины колодки по разметке. Долбление проушины.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разметки, пиления и долбления при изготовлении угольника. Т.Б. при работе.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угольника. 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gridAfter w:val="3"/>
          <w:wAfter w:w="75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изделия.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подгонки соединения при сборке изделия. Т.Б. при работе с клеем.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Сборка изделия. 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gridAfter w:val="3"/>
          <w:wAfter w:w="75" w:type="dxa"/>
          <w:cantSplit/>
          <w:trHeight w:val="16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( 2ч.)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черенка для лопаты.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изготовления черенка. Т.Б. при выполнении работы.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черенка лопаты.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Образец.</w:t>
            </w:r>
          </w:p>
        </w:tc>
      </w:tr>
      <w:tr w:rsidR="000C684D" w:rsidRPr="000C684D" w:rsidTr="00DC7B97">
        <w:trPr>
          <w:gridAfter w:val="3"/>
          <w:wAfter w:w="75" w:type="dxa"/>
          <w:cantSplit/>
          <w:trHeight w:val="5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Всего:70ч.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(100ч.)</w:t>
      </w:r>
      <w:proofErr w:type="gramEnd"/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678"/>
        <w:gridCol w:w="378"/>
        <w:gridCol w:w="507"/>
        <w:gridCol w:w="50"/>
        <w:gridCol w:w="17"/>
        <w:gridCol w:w="17"/>
        <w:gridCol w:w="17"/>
        <w:gridCol w:w="496"/>
        <w:gridCol w:w="4236"/>
        <w:gridCol w:w="2270"/>
        <w:gridCol w:w="1983"/>
        <w:gridCol w:w="50"/>
        <w:gridCol w:w="17"/>
        <w:gridCol w:w="17"/>
        <w:gridCol w:w="17"/>
      </w:tblGrid>
      <w:tr w:rsidR="000C684D" w:rsidRPr="000C684D" w:rsidTr="00DC7B97">
        <w:trPr>
          <w:gridAfter w:val="4"/>
          <w:wAfter w:w="101" w:type="dxa"/>
          <w:trHeight w:val="1476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мебели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(24ч.)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мебели по назначению.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назначении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мебели (бытовая, офисная, комбинированная).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мебели, образец.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rPr>
          <w:gridAfter w:val="4"/>
          <w:wAfter w:w="101" w:type="dxa"/>
          <w:trHeight w:val="1837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мебели по способу соединения частей.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со способами соединения частей мебели (секционная, сборно-разборная, корпусная, брусковая).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школьного инвентаря.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плакат, инструмент.</w:t>
            </w:r>
          </w:p>
        </w:tc>
      </w:tr>
      <w:tr w:rsidR="000C684D" w:rsidRPr="000C684D" w:rsidTr="00DC7B97">
        <w:trPr>
          <w:gridAfter w:val="4"/>
          <w:wAfter w:w="101" w:type="dxa"/>
          <w:trHeight w:val="1125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мебели.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Эстетические и технико-экономические требования к мебели.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школьной мебели.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 инструмент.</w:t>
            </w:r>
          </w:p>
        </w:tc>
      </w:tr>
      <w:tr w:rsidR="000C684D" w:rsidRPr="000C684D" w:rsidTr="00DC7B97">
        <w:trPr>
          <w:gridAfter w:val="4"/>
          <w:wAfter w:w="101" w:type="dxa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деталей столярного изделия.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учащихся с элементами деталей столярного изделия (брусок,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штапик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филёнка, фаска, фальц, гребень, паз).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верстаков.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0C684D" w:rsidRPr="000C684D" w:rsidTr="00DC7B97">
        <w:trPr>
          <w:gridAfter w:val="3"/>
          <w:wAfter w:w="51" w:type="dxa"/>
        </w:trPr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Чертежи.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чертежами на изготовление деталей и сборки изделия.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чертежей.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чертеж.</w:t>
            </w:r>
          </w:p>
        </w:tc>
      </w:tr>
      <w:tr w:rsidR="000C684D" w:rsidRPr="000C684D" w:rsidTr="00DC7B97">
        <w:trPr>
          <w:gridAfter w:val="3"/>
          <w:wAfter w:w="51" w:type="dxa"/>
          <w:trHeight w:val="1192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Трудовое законодательство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 ч.)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увольнение с работы.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порядке и особенностях приёма и увольнения с работы.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изделий для школы.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0C684D" w:rsidRPr="000C684D" w:rsidTr="00DC7B97">
        <w:trPr>
          <w:gridAfter w:val="3"/>
          <w:wAfter w:w="51" w:type="dxa"/>
          <w:trHeight w:val="1469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договор.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назначении трудового договора. Права и обязанности рабочих на производстве.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изделий для школы.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gridAfter w:val="3"/>
          <w:wAfter w:w="51" w:type="dxa"/>
          <w:trHeight w:val="1136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об охране труда рабочих на производстве.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изделий для школы.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gridAfter w:val="3"/>
          <w:wAfter w:w="51" w:type="dxa"/>
          <w:trHeight w:val="1407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рабочего времени.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рабочего времени на производстве. Перерывы для отдыха и питания. Выходные и праздничные дни.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изделий для школы.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gridAfter w:val="3"/>
          <w:wAfter w:w="51" w:type="dxa"/>
        </w:trPr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молодежи.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действиями молодого рабочего при ущемлении его прав и интересов на предприятии.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изделий для школы.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0C684D" w:rsidRPr="000C684D" w:rsidTr="00DC7B97">
        <w:trPr>
          <w:gridAfter w:val="2"/>
          <w:wAfter w:w="34" w:type="dxa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Лесоматериалы, пиломатериалы, заготовки и изделия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 ч.)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Лесоматериалы.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Хвойные и лиственные лесоматериалы: использование, обмер, хранение.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лопат для снега.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0C684D" w:rsidRPr="000C684D" w:rsidTr="00DC7B97">
        <w:trPr>
          <w:gridAfter w:val="2"/>
          <w:wAfter w:w="34" w:type="dxa"/>
          <w:trHeight w:val="1835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пиломатериала.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пиломатериала: брусья, доски, бруски,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обопол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шпалы, рейки, дощечки, планки. Виды доски в зависимости от способа распиловки бревна.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лопат для снега.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0C684D" w:rsidRPr="000C684D" w:rsidTr="00DC7B97">
        <w:trPr>
          <w:gridAfter w:val="2"/>
          <w:wAfter w:w="34" w:type="dxa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назначении заготовки и видах по обработке (пиленая, клееная, калиброванная).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черенка для молотка.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0C684D" w:rsidRPr="000C684D" w:rsidTr="00DC7B97">
        <w:trPr>
          <w:gridAfter w:val="2"/>
          <w:wAfter w:w="34" w:type="dxa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Фрезерованные деревянные детали.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Фрезерованные деревянные детали для строительства: плинтусы, наличники, поручни, обшивки, раскладки. Их назначение и порядок изготовления.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черенка для молотка.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плакат, инструмент.</w:t>
            </w:r>
          </w:p>
        </w:tc>
      </w:tr>
      <w:tr w:rsidR="000C684D" w:rsidRPr="000C684D" w:rsidTr="00DC7B97">
        <w:trPr>
          <w:gridAfter w:val="2"/>
          <w:wAfter w:w="34" w:type="dxa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изделия для настилки пола.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учащихся с материалами и изделиями для настилки пола (доски, бруски, линолеум,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ковролин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плитка, плинтус). Их свойства и применение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пола.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0C684D" w:rsidRPr="000C684D" w:rsidTr="00DC7B97">
        <w:trPr>
          <w:gridAfter w:val="1"/>
          <w:wAfter w:w="17" w:type="dxa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Паркет.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Паркет штучный, паркетные доски и щиты. Их назначение, технические условия, применения, правила настила.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Пробные работы по настилу паркета.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0C684D" w:rsidRPr="000C684D" w:rsidTr="00DC7B97">
        <w:trPr>
          <w:gridAfter w:val="1"/>
          <w:wAfter w:w="17" w:type="dxa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повторение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(22 ч.)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технологической карты.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технологической карты на изготовление колодки для рубанка.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арты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Образец.</w:t>
            </w:r>
          </w:p>
        </w:tc>
      </w:tr>
      <w:tr w:rsidR="000C684D" w:rsidRPr="000C684D" w:rsidTr="00DC7B97">
        <w:trPr>
          <w:gridAfter w:val="1"/>
          <w:wAfter w:w="17" w:type="dxa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колодки рубанка.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материала. Черновая обработка материала для колодки. Чистовая обработка колодки рубанка. Изготовление гнезда и летка в колодке. Т.Б. при работе.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колодки рубанка.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стенд, инструмент.             </w:t>
            </w:r>
          </w:p>
        </w:tc>
      </w:tr>
      <w:tr w:rsidR="000C684D" w:rsidRPr="000C684D" w:rsidTr="00DC7B97">
        <w:trPr>
          <w:gridAfter w:val="1"/>
          <w:wAfter w:w="17" w:type="dxa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клина.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клина для крепления ножа.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изготовления клина. Чистовая обработка заготовки. Т.Б. при работе.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клина. 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инструмент.              </w:t>
            </w:r>
          </w:p>
        </w:tc>
      </w:tr>
      <w:tr w:rsidR="000C684D" w:rsidRPr="000C684D" w:rsidTr="00DC7B97">
        <w:trPr>
          <w:gridAfter w:val="1"/>
          <w:wAfter w:w="17" w:type="dxa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рожка к рубанку.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 изготовления рожка. Черновая и чистовая обработка заготовки. Т.Б. при работе.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рожка к рубанку. 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стенд, инструмент, плакат.             </w:t>
            </w:r>
          </w:p>
        </w:tc>
      </w:tr>
      <w:tr w:rsidR="000C684D" w:rsidRPr="000C684D" w:rsidTr="00DC7B97">
        <w:trPr>
          <w:gridAfter w:val="1"/>
          <w:wAfter w:w="17" w:type="dxa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 настройка рубанка.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Окончательная отделка изделия. Настройка рубанка к работе. Т.Б. при работе.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Отделка рубанка. 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rPr>
          <w:cantSplit/>
          <w:trHeight w:val="194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C684D" w:rsidRPr="000C684D" w:rsidRDefault="000C684D" w:rsidP="000C684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(4 ч.)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клиньев к верстаку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изготовления клиньев. Т.Б. при работе.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клиньев к верстаку.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инструмент.             </w:t>
            </w:r>
          </w:p>
        </w:tc>
      </w:tr>
      <w:tr w:rsidR="000C684D" w:rsidRPr="000C684D" w:rsidTr="00DC7B97">
        <w:trPr>
          <w:cantSplit/>
          <w:trHeight w:val="5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Всего:100ч.</w:t>
            </w:r>
          </w:p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0C684D" w:rsidRPr="000C684D" w:rsidRDefault="000C684D" w:rsidP="000C6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84D" w:rsidRPr="000C684D" w:rsidRDefault="000C684D" w:rsidP="000C684D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IV 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 (80ч.)</w:t>
      </w:r>
      <w:proofErr w:type="gramEnd"/>
    </w:p>
    <w:tbl>
      <w:tblPr>
        <w:tblpPr w:leftFromText="180" w:rightFromText="180" w:vertAnchor="text" w:horzAnchor="margin" w:tblpX="-318" w:tblpY="1064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3518"/>
        <w:gridCol w:w="515"/>
        <w:gridCol w:w="17"/>
        <w:gridCol w:w="32"/>
        <w:gridCol w:w="612"/>
        <w:gridCol w:w="636"/>
        <w:gridCol w:w="3988"/>
        <w:gridCol w:w="2215"/>
        <w:gridCol w:w="2195"/>
      </w:tblGrid>
      <w:tr w:rsidR="000C684D" w:rsidRPr="000C684D" w:rsidTr="00DC7B97"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Деревообрабатывающие станки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 ч.)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Деревообрабатывающие станки.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видами деревообрабатывающих станков. Назначение и классификация станков.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сверлильном станке.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плакат.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Фуговально-пильный станок.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устройство фуговально-пильного станка. Т.Б. при работе.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станка к работе.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Плакат, образец.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Круглопильный станок.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учащимися о видах круглопильных станков. Назначение и устройство станка. Т.Б. при работе.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геометрической резьбы на изделие.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плакат, инструмент.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Фуговальный станок.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назначением и устройством фуговального станка. Соблюдение Т.Б. при работе.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Нанесение геометрической резьбы на изделие.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плакат, инструмент.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Рейсмусовый станок.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рейсмусовых станков. Назначение и устройство станка. Т.Б. при работе.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геометрической резьбы на изделие.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инструмент. 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Фрейзерный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станок.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учащимися о назначении и устройстве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фрейзерного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станка. Т.Б. при работе. 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Нанесение геометрической резьбы на изделие.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Образец, стенд, плакат, инструмент.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Сверлильный станок.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сверлильных станков. Назначение и устройство сверлильного станка. Т.Б. при работе.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Нанесение геометрической резьбы на изделие.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инструмент. </w:t>
            </w:r>
          </w:p>
        </w:tc>
      </w:tr>
      <w:tr w:rsidR="000C684D" w:rsidRPr="000C684D" w:rsidTr="00DC7B97"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Токарные работы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 ч.)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Токарный станок.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назначении и устройстве токарного станка.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токарном станке.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инструмент. 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для токарных работ.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типами токарных резцов и их назначением. Правила работы токарными стамесками.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токарном станке.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инструмент.   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Заточка токарных инструментов.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 заточки токарных инструментов. Станки, применяемые при заточке. Т.Б. при затачивании токарного инструмента.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Заточка токарного инструмента.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инструмент.    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Заготовки для токарных работ.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Древесина, применяемая в токарном деле. Требования к заготовкам для токарных работ. Нахождение центра на заготовках.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токарном станке.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стенд, плакат, инструмент. 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на токарном станке.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Т.Б. при работе на токарном станке (до начала работы, во время работы, по окончании работы).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токарном станке.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инструмент.     </w:t>
            </w:r>
          </w:p>
        </w:tc>
      </w:tr>
      <w:tr w:rsidR="000C684D" w:rsidRPr="000C684D" w:rsidTr="00DC7B97"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Секционная мебель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 ч.)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Секционная мебель.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учащихся с секционной мебелью. Её преимущества, конструктивные элементы, основные узлы и детали (корпус, дверь, ящик,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полуящик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фурнитура).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секционной мебели.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Образец, плакат, инструмент.                  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и соединение стенок секции.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о правилах установки и соединения стенок секции. Соблюдение правил Т.Б. при установке секции.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секционной мебели.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инструмент.      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Двери секционной мебели.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дверей секционной мебели (распашные, раздвижные, откидные). Правила установки дверей секционной мебели.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дверей секционной мебели.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инструмент.        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Фурнитуры секционной мебели.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Назначение, виды и правила установки фурнитуры для навески, фиксации и запирания дверей.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фурнитуры.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инструмент.         </w:t>
            </w:r>
          </w:p>
        </w:tc>
      </w:tr>
      <w:tr w:rsidR="000C684D" w:rsidRPr="000C684D" w:rsidTr="00DC7B97">
        <w:trPr>
          <w:trHeight w:val="77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Кровельные и облицовочные материалы (8 ч.)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Кровельные материалы.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свойства кровельного материала. Виды кровельного материала (рубероид, толь,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стеклорубероид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битумная мастика, 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стальчерепица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металочерепица</w:t>
            </w:r>
            <w:proofErr w:type="spell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 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заказов школы.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инструмент.       </w:t>
            </w:r>
          </w:p>
        </w:tc>
      </w:tr>
      <w:tr w:rsidR="000C684D" w:rsidRPr="000C684D" w:rsidTr="00DC7B97">
        <w:trPr>
          <w:trHeight w:val="2001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Облицовочные материалы.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Назначение, область применения облицовочного материала. Виды (лист асбоцементный, картон облицовочный, лист гипсокартонный).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заказов школы.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стенд, инструмент.       </w:t>
            </w:r>
          </w:p>
        </w:tc>
      </w:tr>
      <w:tr w:rsidR="000C684D" w:rsidRPr="000C684D" w:rsidTr="00DC7B97">
        <w:trPr>
          <w:trHeight w:val="2398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Настилка линолеума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 ч.)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Линолеум.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Применение, виды для покрытия пола, особенности видов. Мастики для наклеивания. Инструменты для резки линолеума. Виды и приемы наклеивания линолеума на основание.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линолеумом (резка, наклеивание).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инструмент.                     </w:t>
            </w:r>
          </w:p>
        </w:tc>
      </w:tr>
      <w:tr w:rsidR="000C684D" w:rsidRPr="000C684D" w:rsidTr="00DC7B97">
        <w:trPr>
          <w:trHeight w:val="1398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Дефекты пола.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видами дефектов в линолеумных полах. Их предупреждение и устранение.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дефектов в линолеумных полах.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инструмент.                      </w:t>
            </w:r>
          </w:p>
        </w:tc>
      </w:tr>
      <w:tr w:rsidR="000C684D" w:rsidRPr="000C684D" w:rsidTr="00DC7B97">
        <w:trPr>
          <w:trHeight w:val="2259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учащимися об организации 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рабочего места и </w:t>
            </w:r>
            <w:proofErr w:type="gramStart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правилах</w:t>
            </w:r>
            <w:proofErr w:type="gramEnd"/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безопасной работы при настилке линолеума.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заказов школы.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инструмент.        </w:t>
            </w:r>
          </w:p>
        </w:tc>
      </w:tr>
      <w:tr w:rsidR="000C684D" w:rsidRPr="000C684D" w:rsidTr="00DC7B97"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повторение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 ч.)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каркаса часов.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материала и обработка деталей каркаса часов. Техника безопасности при изготовлении каркаса часов.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каркаса часов.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плакат, инструмент.                     </w:t>
            </w:r>
          </w:p>
        </w:tc>
      </w:tr>
      <w:tr w:rsidR="000C684D" w:rsidRPr="000C684D" w:rsidTr="00DC7B97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Наружная облицовка.</w:t>
            </w: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изготовления наружной облицовки для часов. Работа лобзиком. Выпиливание отделки для часов. Т.Б. при работе.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наружной отделки.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Образец,  инструмент.                      </w:t>
            </w:r>
          </w:p>
        </w:tc>
      </w:tr>
      <w:tr w:rsidR="000C684D" w:rsidRPr="000C684D" w:rsidTr="00DC7B97">
        <w:trPr>
          <w:trHeight w:val="1481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отделка изделия.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художественной отделки изделия. Нанесение рисунка и резьбы на отделку часов. Окончательная отделка часов (работа с морилкой и лаком). Т.Б. при работе.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отделка изделия.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Образец, стенд, инструмент.        </w:t>
            </w:r>
          </w:p>
        </w:tc>
      </w:tr>
      <w:tr w:rsidR="000C684D" w:rsidRPr="000C684D" w:rsidTr="00DC7B97">
        <w:trPr>
          <w:trHeight w:val="30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Всего:80ч.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84D" w:rsidRPr="000C684D" w:rsidTr="00DC7B97">
        <w:trPr>
          <w:trHeight w:val="31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4D" w:rsidRPr="000C684D" w:rsidRDefault="000C684D" w:rsidP="000C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Итого:340ч.</w:t>
            </w:r>
          </w:p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D" w:rsidRPr="000C684D" w:rsidRDefault="000C684D" w:rsidP="000C684D">
            <w:pPr>
              <w:tabs>
                <w:tab w:val="left" w:pos="5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X="-7091" w:tblpY="-6931"/>
        <w:tblW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</w:tblGrid>
      <w:tr w:rsidR="000C684D" w:rsidRPr="000C684D" w:rsidTr="00DC7B97">
        <w:trPr>
          <w:trHeight w:val="151"/>
        </w:trPr>
        <w:tc>
          <w:tcPr>
            <w:tcW w:w="519" w:type="dxa"/>
            <w:tcBorders>
              <w:bottom w:val="nil"/>
              <w:right w:val="nil"/>
            </w:tcBorders>
          </w:tcPr>
          <w:p w:rsidR="000C684D" w:rsidRPr="000C684D" w:rsidRDefault="000C684D" w:rsidP="000C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684D" w:rsidSect="00D35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содержание по разделам с указанием часов.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класс (340ч.)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Художественная отделка столярного изделия (16ч.)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 требования к изделию. Отделка изделий обжиганием. Отделка изделия мозаикой. Инструменты для художественной отделки изделия.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Правила пожарной безопасности (20ч.)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 в столярной мастерской. Причины возникновения пожара. Меры предупреждения пожара. Правила пользования электронагревательными приборами. Правила поведения при пожаре. Первичные средства для пожаротушения.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Обработка наружных и внутренних криволинейных поверхностей (20ч.)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наружных и внутренних криволинейных поверхностей. Очередность операций при обработке криволинейных поверхностей. Технология изготовления ручки для ножовки. Изготовление ручки для ножовки.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Изготовление необходимых предметов обихода для школы (10ч.)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строительного материала из фанеры. Правила резания фанеры. Техника безопасности при работе с режущим инструментом. Изготовление строительного материала различной формы.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Практическое повторение (20ч.)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сидения табуретки. Изготовление ножек табуретки. Сборка изделия.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Самостоятельная работа (4ч.)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топорища по образцу.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Ремонт мебели с облицовкой поверхности (12ч.)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облицовки. Шпон. Технология облицовки. Применяемые клеи. Виды наборов шпона.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Мебельная фурнитура и крепёжные изделия (16ч.)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мебельной фурнитуры. Фурнитура для подвижного соединения. Фурнитура для неподвижного соединения. Фурнитура для открывания дверей и выдвигания ящиков.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Изготовление оконного блока (4ч.)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Оконный блок. Элементы оконного блока.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Геометрическая резьба (24ч.)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резьба. Способы переноса рисунка на изделие. Инструменты для резьбы по дереву. Правила безопасности при резьбе по дереву. Организация рабочего места для резьбы по дереву. Подготовка поверхности и нанесение рисунка на изделие. Геометрические рисунки для резьбы по дереву.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Практическое повторение (12ч.)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Черновая заготовка и предварительная обработка колодки и пера угольника. Обработка деталей угольника в заданных размерах. 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Запиливание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проушины колодки по разметке. Долбление проушины. Сборка изделия.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Самостоятельная работа (2ч.)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черенка для лопаты.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Модели мебели (24ч.)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мебели по назначению. Виды мебели по способу соединения частей. Требования к мебели. Элементы деталей столярного изделия. Чертежи.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Трудовое законодательство (20ч.)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увольнение с работы. Трудовой договор. Охрана труда. Продолжительность рабочего времени. Труд молодёжи.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Лесоматериалы, пиломатериалы, заготовки и изделия (30ч.)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Лесоматериалы. Виды пиломатериала. Заготовка. Фрезерованные деревянные детали. Материалы и изделия для настилки пола. Паркет.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Практическое повторение (22ч.)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карты. Изготовление колодки рубанка. Изготовление клина. Изготовление рожка к рубанку. Отделка и настройка рубанка.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Самостоятельная работа (4ч.)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клиньев к верстаку.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Деревообрабатывающие станки (14ч.)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Деревообрабатывающие станки. Фуговально-пильный станок. Круглопильный станок. Фуговальный станок. Рейсмусовый станок. 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Фрейзерный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санок. Сверлильный станок.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Токарные работы (18ч.)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Токарный станок. Инструмент для токарных работ. Заточка токарных инструментов. Заготовки для токарных работ. Техника безопасности при работе на токарном станке.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Секционная мебель (10ч.)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Секционная мебель. Установка и соединение стенок секции. Двери секционной мебели. Фурнитура секционной мебели.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Кровельные и облицовочные материалы (8ч.)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Кровельные материалы. Облицовочные материалы.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Настилка линолеума (10ч.)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Линолеум. Дефекты пола. Организация рабочего места.</w:t>
      </w:r>
    </w:p>
    <w:p w:rsidR="000C684D" w:rsidRPr="000C684D" w:rsidRDefault="000C684D" w:rsidP="000C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Практическое повторение (20ч.)</w:t>
      </w:r>
    </w:p>
    <w:p w:rsid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каркаса часов. Наружная облицовка. Художественная отделка изделия.</w:t>
      </w:r>
    </w:p>
    <w:p w:rsid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образования пензенской области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казенное общеобразовательное учреждение Пензенской области «Кузнецкая школа-интернат для </w:t>
      </w:r>
      <w:proofErr w:type="gramStart"/>
      <w:r w:rsidRPr="000C6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0C6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адаптированным образовательным 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программам»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</w:t>
      </w: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 ____________ В.К. 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Гурзанова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«____»  сентября  2016 г.</w:t>
      </w:r>
    </w:p>
    <w:p w:rsidR="000C684D" w:rsidRPr="000C684D" w:rsidRDefault="000C684D" w:rsidP="000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Календарно-тематический 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обучения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трудовому обучению (столярное дело)  в 9 классе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ГКОУ «Кузнецкая школа-интернат»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2016 – 2017 учебный год</w:t>
      </w: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учитель трудового обучения </w:t>
      </w:r>
    </w:p>
    <w:p w:rsidR="000C684D" w:rsidRPr="000C684D" w:rsidRDefault="000C684D" w:rsidP="000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А.Ю.Булюкин</w:t>
      </w:r>
      <w:proofErr w:type="spellEnd"/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Кузнецк</w:t>
      </w:r>
    </w:p>
    <w:p w:rsidR="000C684D" w:rsidRPr="000C684D" w:rsidRDefault="000C684D" w:rsidP="000C68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2016г.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8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84D">
        <w:rPr>
          <w:rFonts w:ascii="Times New Roman" w:eastAsia="Calibri" w:hAnsi="Times New Roman" w:cs="Times New Roman"/>
          <w:b/>
          <w:sz w:val="28"/>
          <w:szCs w:val="28"/>
        </w:rPr>
        <w:t>уроков столярного дела в 9 классе (340ч.)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2"/>
        <w:tblW w:w="10030" w:type="dxa"/>
        <w:tblLook w:val="04A0" w:firstRow="1" w:lastRow="0" w:firstColumn="1" w:lastColumn="0" w:noHBand="0" w:noVBand="1"/>
      </w:tblPr>
      <w:tblGrid>
        <w:gridCol w:w="1026"/>
        <w:gridCol w:w="4104"/>
        <w:gridCol w:w="1241"/>
        <w:gridCol w:w="1805"/>
        <w:gridCol w:w="1854"/>
      </w:tblGrid>
      <w:tr w:rsidR="000C684D" w:rsidRPr="000C684D" w:rsidTr="000C684D">
        <w:trPr>
          <w:trHeight w:val="442"/>
        </w:trPr>
        <w:tc>
          <w:tcPr>
            <w:tcW w:w="1026" w:type="dxa"/>
            <w:vMerge w:val="restart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C6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6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  <w:vMerge w:val="restart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  <w:vMerge w:val="restart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C684D" w:rsidRPr="000C684D" w:rsidTr="000C684D">
        <w:trPr>
          <w:trHeight w:val="307"/>
        </w:trPr>
        <w:tc>
          <w:tcPr>
            <w:tcW w:w="1026" w:type="dxa"/>
            <w:vMerge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отделка столярного изделия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Эстетические требования к изделию.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01.09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02.09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Отделка изделия обжиганием.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05.09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06.09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9-10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Отделка изделия мозаикой.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11-16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для художественной отделки изделия.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08.09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17-20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пожарной безопасности в столярной мастерской.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13.09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14.09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21-22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Причина возникновения пожара.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23-26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Меры предупреждения пожара.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19.09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27-30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пользования электронагревательными приборами.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21.09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31-32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при пожаре.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33-36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Первичные средства для пожаротушения.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26.09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Обработка наружных и внутренних криволинейных поверхностей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37-42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наружных и внутренних криволинейных поверхностей.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27.09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rPr>
          <w:trHeight w:val="900"/>
        </w:trPr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43-46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Очерёдность операций при обработке криволинейных поверхностей.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03.10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47-50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изготовления ручки для ножовки.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04.10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05.10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51-56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ручки для ножовки.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06.10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Изготовление необходимых предметов обихода для школы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57-58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строительного материала из фанеры.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59-60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Правила резания фанеры.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61-62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работе с режущим инструментом.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63-66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строительного материала различной формы.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17.10 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67-74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сидения табуретки.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21.10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75-84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ножек табуретки.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27.10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85-86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Сборка изделия.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84D" w:rsidRPr="000C684D" w:rsidRDefault="000C684D" w:rsidP="000C68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84D" w:rsidRPr="000C684D" w:rsidRDefault="000C684D" w:rsidP="000C68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87-90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топорища по образцу.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01.11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02.11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Ремонт мебели с облицовкой поверхности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91-92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Ремонт облицовки.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93-94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Шпон.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95-96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облицовки.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97-100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Применяемые клеи.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17.11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18.11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101-102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Виды наборов шпона.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Мебельная фурнитура и крепёжные изделия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103-106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Виды мебельной фурнитуры.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22.11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23.11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107-110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Фурнитура для подвижного соединения.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24.11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25.11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111-114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Фурнитура для неподвижного соединения.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115-118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Фурнитура для открывания дверей и выдвигания ящиков.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30.11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Изготовление оконного блока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119-120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Оконный блок.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121-122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оконного блока.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Геометрическая резьба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123-126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Геометрическая резьба. Способы переноса рисунка на изделие.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06.12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127-130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для резьбы по дереву.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08.12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131-134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при резьбе по дереву.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135-138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рабочего места для резьбы по дереву.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14.12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139-142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поверхности и нанесение рисунка на изделие.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143-146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рисунки для резьбы по дереву.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20.12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21.12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147-148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Черновая заготовка и предварительная обработка колодки и пера угольника.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149-152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деталей угольника в заданных размерах.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153-156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Запиливание</w:t>
            </w:r>
            <w:proofErr w:type="spellEnd"/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проушины колодки по разметке. Долбление проушины.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27.12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157-158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Сборка изделия.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159-160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черенка для лопаты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 мебели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161-</w:t>
            </w: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164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Виды мебели по назначению.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11.01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12.01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165-170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Виды мебели по способу соединения частей.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16.01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171-174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мебели.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18.01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19.01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175-180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деталей столярного изделия.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23.01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181-184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Чертежи.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25.01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26.01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 законодательство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185-188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Приём и увольнение с работы.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27.01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30.01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189-192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договор.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31.01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01.02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193-194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Охрана труда.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195-200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рабочего времени.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03.02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201-204 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Труд молодёжи.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08.02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09.02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Лесоматериалы, пиломатериалы, заготовки и изделия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205-208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Лесоматериалы.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209-214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Виды пиломатериала.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14.02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215-218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Заготовка.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17.02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219-222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Фрезерованные, деревянные детали.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21.02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22.02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223-228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и изделия для настилки пола.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24.02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27.02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229-234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Паркет.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01.03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02.03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235-236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технологической карты.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237-</w:t>
            </w: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242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Изготовление колодки рубанка.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07.03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09.03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243-246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клина.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13.03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14.03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247-250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рожка к рубанку.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16.03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251-256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Отделка и настройка рубанка.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20.03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257-260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клиньев к верстаку.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23.03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</w:tcBorders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Деревообрабатывающие станки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261-262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Деревообрабатывающие станки.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263-264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Фуговально-пильный станок.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265-266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Круглопильный станок.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267-268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Фуговальный станок.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269-270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Рейсмусовый станок.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271-272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Фрезерный станок.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273-274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Сверлильный станок.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Токарные работы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275-278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Токарный станок.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279-282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для токарных работ.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283-286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Заточка токарных инструментов.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287-290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Заготовка для токарных работ.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20.04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291-292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работе на токарном станке.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Секционная мебель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293-</w:t>
            </w: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296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Секционная мебель.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25.04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26.04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297-298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и соединение стенок секции.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299-300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Двери секционной мебели.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301-302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Фурнитуры секционной мебели.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Кровельные и облицовочные материалы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303-306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Кровельные материалы.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03.05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04.05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307-310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Облицовочные материалы.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05.05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10.05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Настилка линолеума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311-314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Линолеум.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11.05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12.05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315-318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Дефекты пола.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15.05; 16.05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319-320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рабочего места.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5130" w:type="dxa"/>
            <w:gridSpan w:val="2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321-326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каркаса часов.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18.05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327-332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Наружная облицовка.</w:t>
            </w:r>
          </w:p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23.05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333-340</w:t>
            </w: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отделка изделия.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26.05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>30.05</w:t>
            </w:r>
          </w:p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31.05</w:t>
            </w: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684D" w:rsidRPr="000C684D" w:rsidTr="000C684D">
        <w:tc>
          <w:tcPr>
            <w:tcW w:w="1026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0C684D" w:rsidRPr="000C684D" w:rsidRDefault="000C684D" w:rsidP="000C6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год:</w:t>
            </w:r>
          </w:p>
        </w:tc>
        <w:tc>
          <w:tcPr>
            <w:tcW w:w="1241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1805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C684D" w:rsidRPr="000C684D" w:rsidRDefault="000C684D" w:rsidP="000C68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C684D" w:rsidRPr="000C684D" w:rsidRDefault="000C684D" w:rsidP="000C68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Default="000C684D"/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1.Буриков В.Г, Власов В.Н. «Домовая резьба»,  1993г.</w:t>
      </w: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2.Геронимус Т.М. «150 уроков труда», Тула «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Арктус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 1997г.</w:t>
      </w: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3.Журавлёв Б.А. «Столярное дело, учебное пособие для учащихся 9 класса», Москва «Просвещение», 1988г.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4.Мирский С.Л. «Методика профессионально-трудового обучения во вспомогательной школе», Москва «Просвещение», 1988г.</w:t>
      </w:r>
    </w:p>
    <w:p w:rsidR="000C684D" w:rsidRPr="000C684D" w:rsidRDefault="000C684D" w:rsidP="000C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5.Рихвк Э.В. «Мастерим из древесины», Москва «Просвещение», 1988г.</w:t>
      </w: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joiner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narod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woodtools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lobzik</w:t>
      </w:r>
      <w:proofErr w:type="spellEnd"/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files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biz</w:t>
      </w:r>
      <w:r w:rsidRPr="000C6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C6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</w:p>
    <w:p w:rsidR="000C684D" w:rsidRPr="000C684D" w:rsidRDefault="000C684D" w:rsidP="000C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Pr="000C684D" w:rsidRDefault="000C684D" w:rsidP="000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4D" w:rsidRDefault="000C684D">
      <w:bookmarkStart w:id="0" w:name="_GoBack"/>
      <w:bookmarkEnd w:id="0"/>
    </w:p>
    <w:sectPr w:rsidR="000C684D" w:rsidSect="000C684D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A3"/>
    <w:rsid w:val="0002268E"/>
    <w:rsid w:val="000C684D"/>
    <w:rsid w:val="00F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8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C684D"/>
  </w:style>
  <w:style w:type="paragraph" w:styleId="a3">
    <w:name w:val="List Paragraph"/>
    <w:basedOn w:val="a"/>
    <w:uiPriority w:val="34"/>
    <w:qFormat/>
    <w:rsid w:val="000C684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C6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C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6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C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68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C68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uiPriority w:val="59"/>
    <w:rsid w:val="000C68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C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8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C684D"/>
  </w:style>
  <w:style w:type="paragraph" w:styleId="a3">
    <w:name w:val="List Paragraph"/>
    <w:basedOn w:val="a"/>
    <w:uiPriority w:val="34"/>
    <w:qFormat/>
    <w:rsid w:val="000C684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C6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C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6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C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68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C68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uiPriority w:val="59"/>
    <w:rsid w:val="000C68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C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5489</Words>
  <Characters>31291</Characters>
  <Application>Microsoft Office Word</Application>
  <DocSecurity>0</DocSecurity>
  <Lines>260</Lines>
  <Paragraphs>73</Paragraphs>
  <ScaleCrop>false</ScaleCrop>
  <Company/>
  <LinksUpToDate>false</LinksUpToDate>
  <CharactersWithSpaces>36707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2016-11-29T10:29:00Z</dcterms:created>
  <dcterms:modified xsi:type="dcterms:W3CDTF">2016-11-29T10:36:00Z</dcterms:modified>
</cp:coreProperties>
</file>